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334" w:rsidRPr="00D43334" w:rsidRDefault="00D43334" w:rsidP="00D43334">
      <w:pPr>
        <w:shd w:val="clear" w:color="auto" w:fill="1EA406"/>
        <w:spacing w:after="0" w:line="165" w:lineRule="atLeast"/>
        <w:textAlignment w:val="baseline"/>
        <w:rPr>
          <w:rFonts w:ascii="Arial" w:eastAsia="Times New Roman" w:hAnsi="Arial" w:cs="Arial"/>
          <w:color w:val="000000"/>
          <w:sz w:val="17"/>
          <w:szCs w:val="17"/>
          <w:lang w:eastAsia="pt-BR"/>
        </w:rPr>
      </w:pPr>
      <w:r w:rsidRPr="00D43334">
        <w:rPr>
          <w:rFonts w:ascii="Arial" w:eastAsia="Times New Roman" w:hAnsi="Arial" w:cs="Arial"/>
          <w:color w:val="FFFFFF"/>
          <w:sz w:val="26"/>
          <w:szCs w:val="26"/>
          <w:bdr w:val="none" w:sz="0" w:space="0" w:color="auto" w:frame="1"/>
          <w:lang w:eastAsia="pt-BR"/>
        </w:rPr>
        <w:t>Tronco Encefálico</w:t>
      </w:r>
    </w:p>
    <w:tbl>
      <w:tblPr>
        <w:tblW w:w="0" w:type="auto"/>
        <w:tblCellMar>
          <w:left w:w="0" w:type="dxa"/>
          <w:right w:w="0" w:type="dxa"/>
        </w:tblCellMar>
        <w:tblLook w:val="04A0"/>
      </w:tblPr>
      <w:tblGrid>
        <w:gridCol w:w="7485"/>
        <w:gridCol w:w="75"/>
        <w:gridCol w:w="2220"/>
      </w:tblGrid>
      <w:tr w:rsidR="00D43334" w:rsidRPr="00D43334" w:rsidTr="00D43334">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ind w:left="720"/>
              <w:jc w:val="both"/>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72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xml:space="preserve">O tronco encefálico interpõe-se entre a medula e o diencéfalo, situando-se ventralmente ao cerebelo, ou seja, conecta a medula espinal com as estruturas encefálicas localizadas superiormente. A substância branca do tronco encefálico inclui tratos que recebem e enviam informações motoras e sensitivas para o cérebro e também as provenientes dele. Dispersas na substância branca do tronco encefálico encontram-se massas de substância </w:t>
            </w:r>
            <w:proofErr w:type="gramStart"/>
            <w:r w:rsidRPr="00D43334">
              <w:rPr>
                <w:rFonts w:ascii="Arial" w:eastAsia="Times New Roman" w:hAnsi="Arial" w:cs="Arial"/>
                <w:color w:val="000000"/>
                <w:sz w:val="18"/>
                <w:szCs w:val="18"/>
                <w:lang w:eastAsia="pt-BR"/>
              </w:rPr>
              <w:t>cinzenta denominadas</w:t>
            </w:r>
            <w:proofErr w:type="gramEnd"/>
            <w:r w:rsidRPr="00D43334">
              <w:rPr>
                <w:rFonts w:ascii="Arial" w:eastAsia="Times New Roman" w:hAnsi="Arial" w:cs="Arial"/>
                <w:color w:val="000000"/>
                <w:sz w:val="18"/>
                <w:szCs w:val="18"/>
                <w:lang w:eastAsia="pt-BR"/>
              </w:rPr>
              <w:t xml:space="preserve"> núcleos, que exercem efeitos intensos sobre funções como a pressão </w:t>
            </w:r>
            <w:proofErr w:type="spellStart"/>
            <w:r w:rsidRPr="00D43334">
              <w:rPr>
                <w:rFonts w:ascii="Arial" w:eastAsia="Times New Roman" w:hAnsi="Arial" w:cs="Arial"/>
                <w:color w:val="000000"/>
                <w:sz w:val="18"/>
                <w:szCs w:val="18"/>
                <w:lang w:eastAsia="pt-BR"/>
              </w:rPr>
              <w:t>sangüínea</w:t>
            </w:r>
            <w:proofErr w:type="spellEnd"/>
            <w:r w:rsidRPr="00D43334">
              <w:rPr>
                <w:rFonts w:ascii="Arial" w:eastAsia="Times New Roman" w:hAnsi="Arial" w:cs="Arial"/>
                <w:color w:val="000000"/>
                <w:sz w:val="18"/>
                <w:szCs w:val="18"/>
                <w:lang w:eastAsia="pt-BR"/>
              </w:rPr>
              <w:t xml:space="preserve"> e a respiração. Na sua constituição entram corpos de neurônios que se agrupam em núcleos e fibras nervosas, que por sua vez, se agrupam em feixes denominados tratos, fascículos ou lemniscos.</w:t>
            </w:r>
          </w:p>
          <w:p w:rsidR="00D43334" w:rsidRPr="00D43334" w:rsidRDefault="00D43334" w:rsidP="00D43334">
            <w:pPr>
              <w:spacing w:after="0" w:line="210" w:lineRule="atLeast"/>
              <w:ind w:left="720"/>
              <w:jc w:val="both"/>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72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Muitos dos núcleos do tronco encefálico recebem ou imitem fibras nervosas que entram na constituição dos nervos cranianos. Dos 12 pares de nervos cranianos, 10 fazem conexão com o tronco encefálico.</w:t>
            </w:r>
          </w:p>
        </w:tc>
        <w:tc>
          <w:tcPr>
            <w:tcW w:w="75" w:type="dxa"/>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1381125" cy="1924050"/>
                  <wp:effectExtent l="19050" t="0" r="9525" b="0"/>
                  <wp:docPr id="1" name="Imagem 1" descr="http://www.auladeanatomia.com/upload/site_pagina/troncoencefa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ladeanatomia.com/upload/site_pagina/troncoencefalico.jpg"/>
                          <pic:cNvPicPr>
                            <a:picLocks noChangeAspect="1" noChangeArrowheads="1"/>
                          </pic:cNvPicPr>
                        </pic:nvPicPr>
                        <pic:blipFill>
                          <a:blip r:embed="rId4" cstate="print"/>
                          <a:srcRect/>
                          <a:stretch>
                            <a:fillRect/>
                          </a:stretch>
                        </pic:blipFill>
                        <pic:spPr bwMode="auto">
                          <a:xfrm>
                            <a:off x="0" y="0"/>
                            <a:ext cx="1381125" cy="1924050"/>
                          </a:xfrm>
                          <a:prstGeom prst="rect">
                            <a:avLst/>
                          </a:prstGeom>
                          <a:noFill/>
                          <a:ln w="9525">
                            <a:noFill/>
                            <a:miter lim="800000"/>
                            <a:headEnd/>
                            <a:tailEnd/>
                          </a:ln>
                        </pic:spPr>
                      </pic:pic>
                    </a:graphicData>
                  </a:graphic>
                </wp:inline>
              </w:drawing>
            </w:r>
          </w:p>
        </w:tc>
      </w:tr>
    </w:tbl>
    <w:p w:rsidR="00D43334" w:rsidRPr="00D43334" w:rsidRDefault="00D43334" w:rsidP="00D43334">
      <w:pPr>
        <w:spacing w:after="0" w:line="210" w:lineRule="atLeast"/>
        <w:jc w:val="center"/>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t>O tronco encefálico se divide em: bulbo, situado caudalmente, mesencéfalo, e a ponte situada entre ambos.</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tbl>
      <w:tblPr>
        <w:tblW w:w="0" w:type="auto"/>
        <w:tblInd w:w="720" w:type="dxa"/>
        <w:tblCellMar>
          <w:left w:w="0" w:type="dxa"/>
          <w:right w:w="0" w:type="dxa"/>
        </w:tblCellMar>
        <w:tblLook w:val="04A0"/>
      </w:tblPr>
      <w:tblGrid>
        <w:gridCol w:w="1980"/>
        <w:gridCol w:w="450"/>
        <w:gridCol w:w="1890"/>
        <w:gridCol w:w="450"/>
        <w:gridCol w:w="1860"/>
      </w:tblGrid>
      <w:tr w:rsidR="00D43334" w:rsidRPr="00D43334" w:rsidTr="00D43334">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1238250" cy="1162050"/>
                  <wp:effectExtent l="19050" t="0" r="0" b="0"/>
                  <wp:docPr id="2" name="Imagem 2" descr="http://www.auladeanatomia.com/upload/site_pagina/bul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ladeanatomia.com/upload/site_pagina/bulbo.gif"/>
                          <pic:cNvPicPr>
                            <a:picLocks noChangeAspect="1" noChangeArrowheads="1"/>
                          </pic:cNvPicPr>
                        </pic:nvPicPr>
                        <pic:blipFill>
                          <a:blip r:embed="rId5" cstate="print"/>
                          <a:srcRect/>
                          <a:stretch>
                            <a:fillRect/>
                          </a:stretch>
                        </pic:blipFill>
                        <pic:spPr bwMode="auto">
                          <a:xfrm>
                            <a:off x="0" y="0"/>
                            <a:ext cx="1238250" cy="1162050"/>
                          </a:xfrm>
                          <a:prstGeom prst="rect">
                            <a:avLst/>
                          </a:prstGeom>
                          <a:noFill/>
                          <a:ln w="9525">
                            <a:noFill/>
                            <a:miter lim="800000"/>
                            <a:headEnd/>
                            <a:tailEnd/>
                          </a:ln>
                        </pic:spPr>
                      </pic:pic>
                    </a:graphicData>
                  </a:graphic>
                </wp:inline>
              </w:drawing>
            </w:r>
          </w:p>
        </w:tc>
        <w:tc>
          <w:tcPr>
            <w:tcW w:w="225" w:type="dxa"/>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1171575" cy="1162050"/>
                  <wp:effectExtent l="19050" t="0" r="9525" b="0"/>
                  <wp:docPr id="3" name="Imagem 3" descr="http://www.auladeanatomia.com/upload/site_pagina/po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ladeanatomia.com/upload/site_pagina/ponte.gif"/>
                          <pic:cNvPicPr>
                            <a:picLocks noChangeAspect="1" noChangeArrowheads="1"/>
                          </pic:cNvPicPr>
                        </pic:nvPicPr>
                        <pic:blipFill>
                          <a:blip r:embed="rId6" cstate="print"/>
                          <a:srcRect/>
                          <a:stretch>
                            <a:fillRect/>
                          </a:stretch>
                        </pic:blipFill>
                        <pic:spPr bwMode="auto">
                          <a:xfrm>
                            <a:off x="0" y="0"/>
                            <a:ext cx="1171575" cy="1162050"/>
                          </a:xfrm>
                          <a:prstGeom prst="rect">
                            <a:avLst/>
                          </a:prstGeom>
                          <a:noFill/>
                          <a:ln w="9525">
                            <a:noFill/>
                            <a:miter lim="800000"/>
                            <a:headEnd/>
                            <a:tailEnd/>
                          </a:ln>
                        </pic:spPr>
                      </pic:pic>
                    </a:graphicData>
                  </a:graphic>
                </wp:inline>
              </w:drawing>
            </w:r>
          </w:p>
        </w:tc>
        <w:tc>
          <w:tcPr>
            <w:tcW w:w="225" w:type="dxa"/>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1162050" cy="1162050"/>
                  <wp:effectExtent l="19050" t="0" r="0" b="0"/>
                  <wp:docPr id="4" name="Imagem 4" descr="http://www.auladeanatomia.com/upload/site_pagina/mesencefa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ladeanatomia.com/upload/site_pagina/mesencefalo.gif"/>
                          <pic:cNvPicPr>
                            <a:picLocks noChangeAspect="1" noChangeArrowheads="1"/>
                          </pic:cNvPicPr>
                        </pic:nvPicPr>
                        <pic:blipFill>
                          <a:blip r:embed="rId7" cstate="print"/>
                          <a:srcRect/>
                          <a:stretch>
                            <a:fillRect/>
                          </a:stretch>
                        </pic:blipFill>
                        <pic:spPr bwMode="auto">
                          <a:xfrm>
                            <a:off x="0" y="0"/>
                            <a:ext cx="1162050" cy="1162050"/>
                          </a:xfrm>
                          <a:prstGeom prst="rect">
                            <a:avLst/>
                          </a:prstGeom>
                          <a:noFill/>
                          <a:ln w="9525">
                            <a:noFill/>
                            <a:miter lim="800000"/>
                            <a:headEnd/>
                            <a:tailEnd/>
                          </a:ln>
                        </pic:spPr>
                      </pic:pic>
                    </a:graphicData>
                  </a:graphic>
                </wp:inline>
              </w:drawing>
            </w:r>
          </w:p>
        </w:tc>
      </w:tr>
      <w:tr w:rsidR="00D43334" w:rsidRPr="00D43334" w:rsidTr="00D43334">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t>Bulbo</w:t>
            </w:r>
          </w:p>
        </w:tc>
        <w:tc>
          <w:tcPr>
            <w:tcW w:w="450" w:type="dxa"/>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t>Ponte</w:t>
            </w:r>
          </w:p>
        </w:tc>
        <w:tc>
          <w:tcPr>
            <w:tcW w:w="450" w:type="dxa"/>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t>Mesencéfalo</w:t>
            </w:r>
          </w:p>
        </w:tc>
      </w:tr>
    </w:tbl>
    <w:p w:rsidR="00D43334" w:rsidRPr="00D43334" w:rsidRDefault="00D43334" w:rsidP="00D43334">
      <w:pPr>
        <w:spacing w:after="24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b/>
          <w:bCs/>
          <w:color w:val="000000"/>
          <w:sz w:val="18"/>
          <w:u w:val="single"/>
          <w:lang w:eastAsia="pt-BR"/>
        </w:rPr>
        <w:t>BULBO (MEDULA OBLONGA)</w:t>
      </w:r>
      <w:r w:rsidRPr="00D43334">
        <w:rPr>
          <w:rFonts w:ascii="Arial" w:eastAsia="Times New Roman" w:hAnsi="Arial" w:cs="Arial"/>
          <w:color w:val="000000"/>
          <w:sz w:val="18"/>
          <w:szCs w:val="18"/>
          <w:lang w:eastAsia="pt-BR"/>
        </w:rPr>
        <w:t>:</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tbl>
      <w:tblPr>
        <w:tblW w:w="0" w:type="auto"/>
        <w:tblInd w:w="720" w:type="dxa"/>
        <w:tblCellMar>
          <w:left w:w="0" w:type="dxa"/>
          <w:right w:w="0" w:type="dxa"/>
        </w:tblCellMar>
        <w:tblLook w:val="04A0"/>
      </w:tblPr>
      <w:tblGrid>
        <w:gridCol w:w="3780"/>
        <w:gridCol w:w="2220"/>
        <w:gridCol w:w="2040"/>
      </w:tblGrid>
      <w:tr w:rsidR="00D43334" w:rsidRPr="00D43334" w:rsidTr="00D43334">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2381250" cy="1762125"/>
                  <wp:effectExtent l="19050" t="0" r="0" b="0"/>
                  <wp:docPr id="5" name="Imagem 5" descr="http://www.auladeanatomia.com/upload/site_pagina/bulb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ladeanatomia.com/upload/site_pagina/bulbo1.jpg"/>
                          <pic:cNvPicPr>
                            <a:picLocks noChangeAspect="1" noChangeArrowheads="1"/>
                          </pic:cNvPicPr>
                        </pic:nvPicPr>
                        <pic:blipFill>
                          <a:blip r:embed="rId8" cstate="print"/>
                          <a:srcRect/>
                          <a:stretch>
                            <a:fillRect/>
                          </a:stretch>
                        </pic:blipFill>
                        <pic:spPr bwMode="auto">
                          <a:xfrm>
                            <a:off x="0" y="0"/>
                            <a:ext cx="2381250" cy="17621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1390650" cy="1762125"/>
                  <wp:effectExtent l="19050" t="0" r="0" b="0"/>
                  <wp:docPr id="6" name="Imagem 6" descr="http://www.auladeanatomia.com/upload/site_pagina/bulb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uladeanatomia.com/upload/site_pagina/bulbo2.jpg"/>
                          <pic:cNvPicPr>
                            <a:picLocks noChangeAspect="1" noChangeArrowheads="1"/>
                          </pic:cNvPicPr>
                        </pic:nvPicPr>
                        <pic:blipFill>
                          <a:blip r:embed="rId9" cstate="print"/>
                          <a:srcRect/>
                          <a:stretch>
                            <a:fillRect/>
                          </a:stretch>
                        </pic:blipFill>
                        <pic:spPr bwMode="auto">
                          <a:xfrm>
                            <a:off x="0" y="0"/>
                            <a:ext cx="1390650" cy="17621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1276350" cy="1762125"/>
                  <wp:effectExtent l="19050" t="0" r="0" b="0"/>
                  <wp:docPr id="7" name="Imagem 7" descr="http://www.auladeanatomia.com/upload/site_pagina/bulb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ladeanatomia.com/upload/site_pagina/bulbo3.jpg"/>
                          <pic:cNvPicPr>
                            <a:picLocks noChangeAspect="1" noChangeArrowheads="1"/>
                          </pic:cNvPicPr>
                        </pic:nvPicPr>
                        <pic:blipFill>
                          <a:blip r:embed="rId10" cstate="print"/>
                          <a:srcRect/>
                          <a:stretch>
                            <a:fillRect/>
                          </a:stretch>
                        </pic:blipFill>
                        <pic:spPr bwMode="auto">
                          <a:xfrm>
                            <a:off x="0" y="0"/>
                            <a:ext cx="1276350" cy="1762125"/>
                          </a:xfrm>
                          <a:prstGeom prst="rect">
                            <a:avLst/>
                          </a:prstGeom>
                          <a:noFill/>
                          <a:ln w="9525">
                            <a:noFill/>
                            <a:miter lim="800000"/>
                            <a:headEnd/>
                            <a:tailEnd/>
                          </a:ln>
                        </pic:spPr>
                      </pic:pic>
                    </a:graphicData>
                  </a:graphic>
                </wp:inline>
              </w:drawing>
            </w:r>
          </w:p>
        </w:tc>
      </w:tr>
    </w:tbl>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O bulbo ou medula oblonga tem forma de um cone, cuja extremidade menor continua caudalmente com a medula espinhal. Como não se tem uma linha demarcando a separação entre medula e bulbo, considera-se que o limite está em um plano horizontal que passa imediatamente acima do filamento radicular mais cranial do primeiro nervo cervical, o que corresponde ao nível do forame magno.</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xml:space="preserve">O limite superior do bulbo se faz em um sulco horizontal visível no contorno deste órgão, sulco </w:t>
      </w:r>
      <w:proofErr w:type="spellStart"/>
      <w:r w:rsidRPr="00D43334">
        <w:rPr>
          <w:rFonts w:ascii="Arial" w:eastAsia="Times New Roman" w:hAnsi="Arial" w:cs="Arial"/>
          <w:color w:val="000000"/>
          <w:sz w:val="18"/>
          <w:szCs w:val="18"/>
          <w:lang w:eastAsia="pt-BR"/>
        </w:rPr>
        <w:t>bulbo-pontino</w:t>
      </w:r>
      <w:proofErr w:type="spellEnd"/>
      <w:r w:rsidRPr="00D43334">
        <w:rPr>
          <w:rFonts w:ascii="Arial" w:eastAsia="Times New Roman" w:hAnsi="Arial" w:cs="Arial"/>
          <w:color w:val="000000"/>
          <w:sz w:val="18"/>
          <w:szCs w:val="18"/>
          <w:lang w:eastAsia="pt-BR"/>
        </w:rPr>
        <w:t>, que corresponde à margem inferior da ponte. A superfície do bulbo é percorrida por dois sulcos paralelos que se continuam na medula. Estes sulcos delimitam o que é anterior e posterior no bulbo. Vista pela superfície, aparecem como uma continuação dos funículos da medula espinhal. A fissura mediana anterior termina cranialmente em uma depressão denominada forme cego.</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xml:space="preserve">De cada lado da fissura mediana anterior existe uma eminência denominada pirâmide, formada por um feixe compacto de fibras nervosas descendentes que ligam as áreas motoras do cérebro aos neurônios motores da medula. Este trato é chamado de trato piramidal ou trato </w:t>
      </w:r>
      <w:proofErr w:type="spellStart"/>
      <w:r w:rsidRPr="00D43334">
        <w:rPr>
          <w:rFonts w:ascii="Arial" w:eastAsia="Times New Roman" w:hAnsi="Arial" w:cs="Arial"/>
          <w:color w:val="000000"/>
          <w:sz w:val="18"/>
          <w:szCs w:val="18"/>
          <w:lang w:eastAsia="pt-BR"/>
        </w:rPr>
        <w:t>córtico-espinhal</w:t>
      </w:r>
      <w:proofErr w:type="spellEnd"/>
      <w:r w:rsidRPr="00D43334">
        <w:rPr>
          <w:rFonts w:ascii="Arial" w:eastAsia="Times New Roman" w:hAnsi="Arial" w:cs="Arial"/>
          <w:color w:val="000000"/>
          <w:sz w:val="18"/>
          <w:szCs w:val="18"/>
          <w:lang w:eastAsia="pt-BR"/>
        </w:rPr>
        <w:t>.</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lastRenderedPageBreak/>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xml:space="preserve">Na parte caudal do bulbo, as fibras deste trato cruzam obliquamente o plano mediano e constituem a </w:t>
      </w:r>
      <w:proofErr w:type="spellStart"/>
      <w:r w:rsidRPr="00D43334">
        <w:rPr>
          <w:rFonts w:ascii="Arial" w:eastAsia="Times New Roman" w:hAnsi="Arial" w:cs="Arial"/>
          <w:color w:val="000000"/>
          <w:sz w:val="18"/>
          <w:szCs w:val="18"/>
          <w:lang w:eastAsia="pt-BR"/>
        </w:rPr>
        <w:t>decussação</w:t>
      </w:r>
      <w:proofErr w:type="spellEnd"/>
      <w:r w:rsidRPr="00D43334">
        <w:rPr>
          <w:rFonts w:ascii="Arial" w:eastAsia="Times New Roman" w:hAnsi="Arial" w:cs="Arial"/>
          <w:color w:val="000000"/>
          <w:sz w:val="18"/>
          <w:szCs w:val="18"/>
          <w:lang w:eastAsia="pt-BR"/>
        </w:rPr>
        <w:t xml:space="preserve"> das pirâmides. É devido à </w:t>
      </w:r>
      <w:proofErr w:type="spellStart"/>
      <w:r w:rsidRPr="00D43334">
        <w:rPr>
          <w:rFonts w:ascii="Arial" w:eastAsia="Times New Roman" w:hAnsi="Arial" w:cs="Arial"/>
          <w:color w:val="000000"/>
          <w:sz w:val="18"/>
          <w:szCs w:val="18"/>
          <w:lang w:eastAsia="pt-BR"/>
        </w:rPr>
        <w:t>decussação</w:t>
      </w:r>
      <w:proofErr w:type="spellEnd"/>
      <w:r w:rsidRPr="00D43334">
        <w:rPr>
          <w:rFonts w:ascii="Arial" w:eastAsia="Times New Roman" w:hAnsi="Arial" w:cs="Arial"/>
          <w:color w:val="000000"/>
          <w:sz w:val="18"/>
          <w:szCs w:val="18"/>
          <w:lang w:eastAsia="pt-BR"/>
        </w:rPr>
        <w:t xml:space="preserve"> das pirâmides que o hemisfério cerebral direito controla o lado esquerdo do corpo e o hemisfério cerebral esquerdo controla o lado direito. Por exemplo: em uma lesão encefálica à direita, o corpo será acometido em toda sua metade esquerda.</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Arial" w:eastAsia="Times New Roman" w:hAnsi="Arial" w:cs="Arial"/>
                <w:b/>
                <w:bCs/>
                <w:color w:val="000000"/>
                <w:sz w:val="18"/>
                <w:lang w:eastAsia="pt-BR"/>
              </w:rPr>
              <w:t>BULBO (MEDULA OBLONGA) - TRONCO ENCEFÁLICO - VISTA ANTERIOR</w:t>
            </w:r>
            <w:r w:rsidRPr="00D43334">
              <w:rPr>
                <w:rFonts w:ascii="Arial" w:eastAsia="Times New Roman" w:hAnsi="Arial" w:cs="Arial"/>
                <w:b/>
                <w:bCs/>
                <w:color w:val="000000"/>
                <w:sz w:val="18"/>
                <w:szCs w:val="18"/>
                <w:bdr w:val="none" w:sz="0" w:space="0" w:color="auto" w:frame="1"/>
                <w:lang w:eastAsia="pt-BR"/>
              </w:rPr>
              <w:br/>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4038600"/>
                  <wp:effectExtent l="19050" t="0" r="0" b="0"/>
                  <wp:docPr id="8" name="Imagem 8" descr="http://www.auladeanatomia.com/upload/site_pagina/troncoencefali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ladeanatomia.com/upload/site_pagina/troncoencefalico3.jpg"/>
                          <pic:cNvPicPr>
                            <a:picLocks noChangeAspect="1" noChangeArrowheads="1"/>
                          </pic:cNvPicPr>
                        </pic:nvPicPr>
                        <pic:blipFill>
                          <a:blip r:embed="rId11" cstate="print"/>
                          <a:srcRect/>
                          <a:stretch>
                            <a:fillRect/>
                          </a:stretch>
                        </pic:blipFill>
                        <pic:spPr bwMode="auto">
                          <a:xfrm>
                            <a:off x="0" y="0"/>
                            <a:ext cx="5353050" cy="4038600"/>
                          </a:xfrm>
                          <a:prstGeom prst="rect">
                            <a:avLst/>
                          </a:prstGeom>
                          <a:noFill/>
                          <a:ln w="9525">
                            <a:noFill/>
                            <a:miter lim="800000"/>
                            <a:headEnd/>
                            <a:tailEnd/>
                          </a:ln>
                        </pic:spPr>
                      </pic:pic>
                    </a:graphicData>
                  </a:graphic>
                </wp:inline>
              </w:drawing>
            </w:r>
            <w:r w:rsidRPr="00D43334">
              <w:rPr>
                <w:rFonts w:ascii="inherit" w:eastAsia="Times New Roman" w:hAnsi="inherit" w:cs="Arial"/>
                <w:b/>
                <w:bCs/>
                <w:color w:val="000000"/>
                <w:sz w:val="18"/>
                <w:lang w:eastAsia="pt-BR"/>
              </w:rPr>
              <w:t> </w:t>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D43334">
              <w:rPr>
                <w:rFonts w:ascii="Verdana" w:eastAsia="Times New Roman" w:hAnsi="Verdana" w:cs="Arial"/>
                <w:color w:val="000000"/>
                <w:sz w:val="15"/>
                <w:szCs w:val="15"/>
                <w:bdr w:val="none" w:sz="0" w:space="0" w:color="auto" w:frame="1"/>
                <w:lang w:eastAsia="pt-BR"/>
              </w:rPr>
              <w:t>Artmed</w:t>
            </w:r>
            <w:proofErr w:type="spellEnd"/>
            <w:r w:rsidRPr="00D43334">
              <w:rPr>
                <w:rFonts w:ascii="Verdana" w:eastAsia="Times New Roman" w:hAnsi="Verdana" w:cs="Arial"/>
                <w:color w:val="000000"/>
                <w:sz w:val="15"/>
                <w:szCs w:val="15"/>
                <w:bdr w:val="none" w:sz="0" w:space="0" w:color="auto" w:frame="1"/>
                <w:lang w:eastAsia="pt-BR"/>
              </w:rPr>
              <w:t>, 2000.</w:t>
            </w:r>
          </w:p>
        </w:tc>
      </w:tr>
    </w:tbl>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xml:space="preserve">Entre </w:t>
      </w:r>
      <w:proofErr w:type="gramStart"/>
      <w:r w:rsidRPr="00D43334">
        <w:rPr>
          <w:rFonts w:ascii="Arial" w:eastAsia="Times New Roman" w:hAnsi="Arial" w:cs="Arial"/>
          <w:color w:val="000000"/>
          <w:sz w:val="18"/>
          <w:szCs w:val="18"/>
          <w:lang w:eastAsia="pt-BR"/>
        </w:rPr>
        <w:t>os sulcos lateral anterior e lateral posterior</w:t>
      </w:r>
      <w:proofErr w:type="gramEnd"/>
      <w:r w:rsidRPr="00D43334">
        <w:rPr>
          <w:rFonts w:ascii="Arial" w:eastAsia="Times New Roman" w:hAnsi="Arial" w:cs="Arial"/>
          <w:color w:val="000000"/>
          <w:sz w:val="18"/>
          <w:szCs w:val="18"/>
          <w:lang w:eastAsia="pt-BR"/>
        </w:rPr>
        <w:t xml:space="preserve"> temos a área lateral do bulbo, onde se observa uma eminência oval, a oliva, formada por uma grande quantidade de substância cinzenta. Ventralmente à oliva</w:t>
      </w:r>
      <w:proofErr w:type="gramStart"/>
      <w:r w:rsidRPr="00D43334">
        <w:rPr>
          <w:rFonts w:ascii="Arial" w:eastAsia="Times New Roman" w:hAnsi="Arial" w:cs="Arial"/>
          <w:color w:val="000000"/>
          <w:sz w:val="18"/>
          <w:szCs w:val="18"/>
          <w:lang w:eastAsia="pt-BR"/>
        </w:rPr>
        <w:t>, emerge</w:t>
      </w:r>
      <w:proofErr w:type="gramEnd"/>
      <w:r w:rsidRPr="00D43334">
        <w:rPr>
          <w:rFonts w:ascii="Arial" w:eastAsia="Times New Roman" w:hAnsi="Arial" w:cs="Arial"/>
          <w:color w:val="000000"/>
          <w:sz w:val="18"/>
          <w:szCs w:val="18"/>
          <w:lang w:eastAsia="pt-BR"/>
        </w:rPr>
        <w:t xml:space="preserve"> do sulco lateral anterior, os filamentos reticulares do nervo hipoglosso. Do sulco lateral posterior emergem os filamentos radiculares que se unem para formar </w:t>
      </w:r>
      <w:proofErr w:type="gramStart"/>
      <w:r w:rsidRPr="00D43334">
        <w:rPr>
          <w:rFonts w:ascii="Arial" w:eastAsia="Times New Roman" w:hAnsi="Arial" w:cs="Arial"/>
          <w:color w:val="000000"/>
          <w:sz w:val="18"/>
          <w:szCs w:val="18"/>
          <w:lang w:eastAsia="pt-BR"/>
        </w:rPr>
        <w:t>os nervos glossofaríngeo</w:t>
      </w:r>
      <w:proofErr w:type="gramEnd"/>
      <w:r w:rsidRPr="00D43334">
        <w:rPr>
          <w:rFonts w:ascii="Arial" w:eastAsia="Times New Roman" w:hAnsi="Arial" w:cs="Arial"/>
          <w:color w:val="000000"/>
          <w:sz w:val="18"/>
          <w:szCs w:val="18"/>
          <w:lang w:eastAsia="pt-BR"/>
        </w:rPr>
        <w:t xml:space="preserve"> e o vago além dos filamentos que constituem a raiz craniana ou bulbar do nervo acessório que une se com a raiz espinhal.</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Arial" w:eastAsia="Times New Roman" w:hAnsi="Arial" w:cs="Arial"/>
                <w:b/>
                <w:bCs/>
                <w:color w:val="000000"/>
                <w:sz w:val="18"/>
                <w:lang w:eastAsia="pt-BR"/>
              </w:rPr>
              <w:t>BULBO (MEDULA OBLONGA) - TRONCO ENCEFÁLICO - VISTA POSTERIOR</w:t>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019550"/>
                  <wp:effectExtent l="19050" t="0" r="0" b="0"/>
                  <wp:docPr id="9" name="Imagem 9" descr="http://www.auladeanatomia.com/upload/site_pagina/troncoencefalic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uladeanatomia.com/upload/site_pagina/troncoencefalico4.jpg"/>
                          <pic:cNvPicPr>
                            <a:picLocks noChangeAspect="1" noChangeArrowheads="1"/>
                          </pic:cNvPicPr>
                        </pic:nvPicPr>
                        <pic:blipFill>
                          <a:blip r:embed="rId12" cstate="print"/>
                          <a:srcRect/>
                          <a:stretch>
                            <a:fillRect/>
                          </a:stretch>
                        </pic:blipFill>
                        <pic:spPr bwMode="auto">
                          <a:xfrm>
                            <a:off x="0" y="0"/>
                            <a:ext cx="5353050" cy="4019550"/>
                          </a:xfrm>
                          <a:prstGeom prst="rect">
                            <a:avLst/>
                          </a:prstGeom>
                          <a:noFill/>
                          <a:ln w="9525">
                            <a:noFill/>
                            <a:miter lim="800000"/>
                            <a:headEnd/>
                            <a:tailEnd/>
                          </a:ln>
                        </pic:spPr>
                      </pic:pic>
                    </a:graphicData>
                  </a:graphic>
                </wp:inline>
              </w:drawing>
            </w:r>
            <w:r w:rsidRPr="00D43334">
              <w:rPr>
                <w:rFonts w:ascii="inherit" w:eastAsia="Times New Roman" w:hAnsi="inherit" w:cs="Arial"/>
                <w:b/>
                <w:bCs/>
                <w:color w:val="000000"/>
                <w:sz w:val="18"/>
                <w:lang w:eastAsia="pt-BR"/>
              </w:rPr>
              <w:t> </w:t>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D43334">
              <w:rPr>
                <w:rFonts w:ascii="Verdana" w:eastAsia="Times New Roman" w:hAnsi="Verdana" w:cs="Arial"/>
                <w:color w:val="000000"/>
                <w:sz w:val="15"/>
                <w:szCs w:val="15"/>
                <w:bdr w:val="none" w:sz="0" w:space="0" w:color="auto" w:frame="1"/>
                <w:lang w:eastAsia="pt-BR"/>
              </w:rPr>
              <w:t>Artmed</w:t>
            </w:r>
            <w:proofErr w:type="spellEnd"/>
            <w:r w:rsidRPr="00D43334">
              <w:rPr>
                <w:rFonts w:ascii="Verdana" w:eastAsia="Times New Roman" w:hAnsi="Verdana" w:cs="Arial"/>
                <w:color w:val="000000"/>
                <w:sz w:val="15"/>
                <w:szCs w:val="15"/>
                <w:bdr w:val="none" w:sz="0" w:space="0" w:color="auto" w:frame="1"/>
                <w:lang w:eastAsia="pt-BR"/>
              </w:rPr>
              <w:t>, 2000.</w:t>
            </w:r>
          </w:p>
        </w:tc>
      </w:tr>
    </w:tbl>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A metade caudal do bulbo ou porção fechada do bulbo é percorrida por um estreito canal, continuação direta do canal central da medula, que se abre para formar o IV ventrículo, cujo assoalho é constituído pela metade rostral ou porção aberta do bulbo. O sulco mediano posterior termina a meia altura do bulbo, em virtude do afastamento dos seus lábios, que contribuem para a formação dos limites laterais do IV ventrículo.</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Entre o sulco mediano posterior e o sulco lateral posterior, encontra-se a continuação do funículo posterior da medula, sendo que no bulbo, este é dividido em fascículo grácil e fascículo cuneiforme pelo sulco intermédio posterior. Estes fascículos são constituídos por fibras nervosas ascendentes, provenientes da medula, que terminam em duas massas de substância cinzenta, os núcleos grácil e cuneiforme, situados na parte mais cranial dos fascículos correspondentes.</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xml:space="preserve">Estes núcleos determinam o aparecimento de duas eminências: o tubérculo grácil, mais medial, e o tubérculo cuneiforme, mais lateral. Em virtude do IV ventrículo, os tubérculos grácil e cuneiforme se afastam lateralmente como dois ramos de um "V" e gradualmente continuando para cima com o pedúnculo cerebelar inferior (corpo </w:t>
      </w:r>
      <w:proofErr w:type="spellStart"/>
      <w:r w:rsidRPr="00D43334">
        <w:rPr>
          <w:rFonts w:ascii="Arial" w:eastAsia="Times New Roman" w:hAnsi="Arial" w:cs="Arial"/>
          <w:color w:val="000000"/>
          <w:sz w:val="18"/>
          <w:szCs w:val="18"/>
          <w:lang w:eastAsia="pt-BR"/>
        </w:rPr>
        <w:t>restiforme</w:t>
      </w:r>
      <w:proofErr w:type="spellEnd"/>
      <w:r w:rsidRPr="00D43334">
        <w:rPr>
          <w:rFonts w:ascii="Arial" w:eastAsia="Times New Roman" w:hAnsi="Arial" w:cs="Arial"/>
          <w:color w:val="000000"/>
          <w:sz w:val="18"/>
          <w:szCs w:val="18"/>
          <w:lang w:eastAsia="pt-BR"/>
        </w:rPr>
        <w:t>). Este</w:t>
      </w:r>
      <w:proofErr w:type="gramStart"/>
      <w:r w:rsidRPr="00D43334">
        <w:rPr>
          <w:rFonts w:ascii="Arial" w:eastAsia="Times New Roman" w:hAnsi="Arial" w:cs="Arial"/>
          <w:color w:val="000000"/>
          <w:sz w:val="18"/>
          <w:szCs w:val="18"/>
          <w:lang w:eastAsia="pt-BR"/>
        </w:rPr>
        <w:t>, é</w:t>
      </w:r>
      <w:proofErr w:type="gramEnd"/>
      <w:r w:rsidRPr="00D43334">
        <w:rPr>
          <w:rFonts w:ascii="Arial" w:eastAsia="Times New Roman" w:hAnsi="Arial" w:cs="Arial"/>
          <w:color w:val="000000"/>
          <w:sz w:val="18"/>
          <w:szCs w:val="18"/>
          <w:lang w:eastAsia="pt-BR"/>
        </w:rPr>
        <w:t xml:space="preserve"> formado por um grosso feixe de fibras que formam as bordas laterais da metade caudal do IV ventrículo, </w:t>
      </w:r>
      <w:proofErr w:type="spellStart"/>
      <w:r w:rsidRPr="00D43334">
        <w:rPr>
          <w:rFonts w:ascii="Arial" w:eastAsia="Times New Roman" w:hAnsi="Arial" w:cs="Arial"/>
          <w:color w:val="000000"/>
          <w:sz w:val="18"/>
          <w:szCs w:val="18"/>
          <w:lang w:eastAsia="pt-BR"/>
        </w:rPr>
        <w:t>fletindo-se</w:t>
      </w:r>
      <w:proofErr w:type="spellEnd"/>
      <w:r w:rsidRPr="00D43334">
        <w:rPr>
          <w:rFonts w:ascii="Arial" w:eastAsia="Times New Roman" w:hAnsi="Arial" w:cs="Arial"/>
          <w:color w:val="000000"/>
          <w:sz w:val="18"/>
          <w:szCs w:val="18"/>
          <w:lang w:eastAsia="pt-BR"/>
        </w:rPr>
        <w:t xml:space="preserve"> dorsalmente para penetrar no cerebelo.</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Arial" w:eastAsia="Times New Roman" w:hAnsi="Arial" w:cs="Arial"/>
                <w:b/>
                <w:bCs/>
                <w:color w:val="000000"/>
                <w:sz w:val="18"/>
                <w:lang w:eastAsia="pt-BR"/>
              </w:rPr>
              <w:t>BULBO (MEDULA OBLONGA) - TRONCO ENCEFÁLICO - VISTA PÓSTERO-LATERAL</w:t>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lastRenderedPageBreak/>
              <w:t> </w:t>
            </w:r>
            <w:r>
              <w:rPr>
                <w:rFonts w:ascii="Arial" w:eastAsia="Times New Roman" w:hAnsi="Arial" w:cs="Arial"/>
                <w:noProof/>
                <w:color w:val="000000"/>
                <w:sz w:val="18"/>
                <w:szCs w:val="18"/>
                <w:lang w:eastAsia="pt-BR"/>
              </w:rPr>
              <w:drawing>
                <wp:inline distT="0" distB="0" distL="0" distR="0">
                  <wp:extent cx="5353050" cy="3952875"/>
                  <wp:effectExtent l="19050" t="0" r="0" b="9525"/>
                  <wp:docPr id="10" name="Imagem 10" descr="http://www.auladeanatomia.com/upload/site_pagina/troncoencefal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uladeanatomia.com/upload/site_pagina/troncoencefalico2.jpg"/>
                          <pic:cNvPicPr>
                            <a:picLocks noChangeAspect="1" noChangeArrowheads="1"/>
                          </pic:cNvPicPr>
                        </pic:nvPicPr>
                        <pic:blipFill>
                          <a:blip r:embed="rId13" cstate="print"/>
                          <a:srcRect/>
                          <a:stretch>
                            <a:fillRect/>
                          </a:stretch>
                        </pic:blipFill>
                        <pic:spPr bwMode="auto">
                          <a:xfrm>
                            <a:off x="0" y="0"/>
                            <a:ext cx="5353050" cy="3952875"/>
                          </a:xfrm>
                          <a:prstGeom prst="rect">
                            <a:avLst/>
                          </a:prstGeom>
                          <a:noFill/>
                          <a:ln w="9525">
                            <a:noFill/>
                            <a:miter lim="800000"/>
                            <a:headEnd/>
                            <a:tailEnd/>
                          </a:ln>
                        </pic:spPr>
                      </pic:pic>
                    </a:graphicData>
                  </a:graphic>
                </wp:inline>
              </w:drawing>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D43334">
              <w:rPr>
                <w:rFonts w:ascii="Verdana" w:eastAsia="Times New Roman" w:hAnsi="Verdana" w:cs="Arial"/>
                <w:color w:val="000000"/>
                <w:sz w:val="15"/>
                <w:szCs w:val="15"/>
                <w:bdr w:val="none" w:sz="0" w:space="0" w:color="auto" w:frame="1"/>
                <w:lang w:eastAsia="pt-BR"/>
              </w:rPr>
              <w:t>Artmed</w:t>
            </w:r>
            <w:proofErr w:type="spellEnd"/>
            <w:r w:rsidRPr="00D43334">
              <w:rPr>
                <w:rFonts w:ascii="Verdana" w:eastAsia="Times New Roman" w:hAnsi="Verdana" w:cs="Arial"/>
                <w:color w:val="000000"/>
                <w:sz w:val="15"/>
                <w:szCs w:val="15"/>
                <w:bdr w:val="none" w:sz="0" w:space="0" w:color="auto" w:frame="1"/>
                <w:lang w:eastAsia="pt-BR"/>
              </w:rPr>
              <w:t>, 2000.</w:t>
            </w:r>
          </w:p>
        </w:tc>
      </w:tr>
    </w:tbl>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No bulbo localiza-se o centro respiratório, muito importante para a regulação do ritmo respiratório. Localizam-se também o centro vasomotor e o centro do vômito. A presença dos centros respiratórios e vasomotor no bulbo torna as lesões neste órgão particularmente perigosas.</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xml:space="preserve">Em razão de sua importância com relação às funções vitais, o bulbo é muitas vezes chamado de centro vital. Pelo fato de essas estruturas serem fundamentais para o organismo, você pode compreender a seriedade de uma fratura na base do crânio. O bulbo é também extremamente sensível a certas drogas, especialmente os narcóticos. Uma dose excessiva de narcótico causa depressão do bulbo e morte porque a pessoa </w:t>
      </w:r>
      <w:proofErr w:type="spellStart"/>
      <w:r w:rsidRPr="00D43334">
        <w:rPr>
          <w:rFonts w:ascii="Arial" w:eastAsia="Times New Roman" w:hAnsi="Arial" w:cs="Arial"/>
          <w:color w:val="000000"/>
          <w:sz w:val="18"/>
          <w:szCs w:val="18"/>
          <w:lang w:eastAsia="pt-BR"/>
        </w:rPr>
        <w:t>pára</w:t>
      </w:r>
      <w:proofErr w:type="spellEnd"/>
      <w:r w:rsidRPr="00D43334">
        <w:rPr>
          <w:rFonts w:ascii="Arial" w:eastAsia="Times New Roman" w:hAnsi="Arial" w:cs="Arial"/>
          <w:color w:val="000000"/>
          <w:sz w:val="18"/>
          <w:szCs w:val="18"/>
          <w:lang w:eastAsia="pt-BR"/>
        </w:rPr>
        <w:t xml:space="preserve"> de respirar.</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b/>
          <w:bCs/>
          <w:color w:val="000000"/>
          <w:sz w:val="18"/>
          <w:u w:val="single"/>
          <w:lang w:eastAsia="pt-BR"/>
        </w:rPr>
        <w:t>PONTE</w:t>
      </w:r>
      <w:r w:rsidRPr="00D43334">
        <w:rPr>
          <w:rFonts w:ascii="Arial" w:eastAsia="Times New Roman" w:hAnsi="Arial" w:cs="Arial"/>
          <w:color w:val="000000"/>
          <w:sz w:val="18"/>
          <w:szCs w:val="18"/>
          <w:lang w:eastAsia="pt-BR"/>
        </w:rPr>
        <w:t>:</w:t>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bl>
      <w:tblPr>
        <w:tblW w:w="0" w:type="auto"/>
        <w:tblInd w:w="720" w:type="dxa"/>
        <w:tblCellMar>
          <w:left w:w="0" w:type="dxa"/>
          <w:right w:w="0" w:type="dxa"/>
        </w:tblCellMar>
        <w:tblLook w:val="04A0"/>
      </w:tblPr>
      <w:tblGrid>
        <w:gridCol w:w="3780"/>
        <w:gridCol w:w="2160"/>
        <w:gridCol w:w="2100"/>
      </w:tblGrid>
      <w:tr w:rsidR="00D43334" w:rsidRPr="00D43334" w:rsidTr="00D43334">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2371725" cy="1762125"/>
                  <wp:effectExtent l="19050" t="0" r="9525" b="0"/>
                  <wp:docPr id="11" name="Imagem 11" descr="http://www.auladeanatomia.com/upload/site_pagina/pon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uladeanatomia.com/upload/site_pagina/ponte3.jpg"/>
                          <pic:cNvPicPr>
                            <a:picLocks noChangeAspect="1" noChangeArrowheads="1"/>
                          </pic:cNvPicPr>
                        </pic:nvPicPr>
                        <pic:blipFill>
                          <a:blip r:embed="rId14" cstate="print"/>
                          <a:srcRect/>
                          <a:stretch>
                            <a:fillRect/>
                          </a:stretch>
                        </pic:blipFill>
                        <pic:spPr bwMode="auto">
                          <a:xfrm>
                            <a:off x="0" y="0"/>
                            <a:ext cx="2371725" cy="17621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1352550" cy="1762125"/>
                  <wp:effectExtent l="19050" t="0" r="0" b="0"/>
                  <wp:docPr id="12" name="Imagem 12" descr="http://www.auladeanatomia.com/upload/site_pagina/pon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uladeanatomia.com/upload/site_pagina/ponte1.jpg"/>
                          <pic:cNvPicPr>
                            <a:picLocks noChangeAspect="1" noChangeArrowheads="1"/>
                          </pic:cNvPicPr>
                        </pic:nvPicPr>
                        <pic:blipFill>
                          <a:blip r:embed="rId15" cstate="print"/>
                          <a:srcRect/>
                          <a:stretch>
                            <a:fillRect/>
                          </a:stretch>
                        </pic:blipFill>
                        <pic:spPr bwMode="auto">
                          <a:xfrm>
                            <a:off x="0" y="0"/>
                            <a:ext cx="1352550" cy="17621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1304925" cy="1762125"/>
                  <wp:effectExtent l="19050" t="0" r="9525" b="0"/>
                  <wp:docPr id="13" name="Imagem 13" descr="http://www.auladeanatomia.com/upload/site_pagina/pon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uladeanatomia.com/upload/site_pagina/ponte2.jpg"/>
                          <pic:cNvPicPr>
                            <a:picLocks noChangeAspect="1" noChangeArrowheads="1"/>
                          </pic:cNvPicPr>
                        </pic:nvPicPr>
                        <pic:blipFill>
                          <a:blip r:embed="rId16" cstate="print"/>
                          <a:srcRect/>
                          <a:stretch>
                            <a:fillRect/>
                          </a:stretch>
                        </pic:blipFill>
                        <pic:spPr bwMode="auto">
                          <a:xfrm>
                            <a:off x="0" y="0"/>
                            <a:ext cx="1304925" cy="1762125"/>
                          </a:xfrm>
                          <a:prstGeom prst="rect">
                            <a:avLst/>
                          </a:prstGeom>
                          <a:noFill/>
                          <a:ln w="9525">
                            <a:noFill/>
                            <a:miter lim="800000"/>
                            <a:headEnd/>
                            <a:tailEnd/>
                          </a:ln>
                        </pic:spPr>
                      </pic:pic>
                    </a:graphicData>
                  </a:graphic>
                </wp:inline>
              </w:drawing>
            </w:r>
          </w:p>
        </w:tc>
      </w:tr>
    </w:tbl>
    <w:p w:rsidR="00D43334" w:rsidRPr="00D43334" w:rsidRDefault="00D43334" w:rsidP="00D43334">
      <w:pPr>
        <w:spacing w:after="240" w:line="210" w:lineRule="atLeast"/>
        <w:ind w:left="900"/>
        <w:jc w:val="both"/>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lastRenderedPageBreak/>
        <w:t xml:space="preserve">Ponte é a parte do tronco encefálico interposto entre o bulbo e o mesencéfalo. Esta situada ventralmente ao cerebelo e repousa sobre a parte basilar do osso occipital e o dorso da sela túrcica do </w:t>
      </w:r>
      <w:proofErr w:type="spellStart"/>
      <w:r w:rsidRPr="00D43334">
        <w:rPr>
          <w:rFonts w:ascii="Arial" w:eastAsia="Times New Roman" w:hAnsi="Arial" w:cs="Arial"/>
          <w:color w:val="000000"/>
          <w:sz w:val="18"/>
          <w:szCs w:val="18"/>
          <w:lang w:eastAsia="pt-BR"/>
        </w:rPr>
        <w:t>esfenóide</w:t>
      </w:r>
      <w:proofErr w:type="spellEnd"/>
      <w:r w:rsidRPr="00D43334">
        <w:rPr>
          <w:rFonts w:ascii="Arial" w:eastAsia="Times New Roman" w:hAnsi="Arial" w:cs="Arial"/>
          <w:color w:val="000000"/>
          <w:sz w:val="18"/>
          <w:szCs w:val="18"/>
          <w:lang w:eastAsia="pt-BR"/>
        </w:rPr>
        <w:t xml:space="preserve">. Sua base situada ventralmente apresenta uma </w:t>
      </w:r>
      <w:proofErr w:type="spellStart"/>
      <w:r w:rsidRPr="00D43334">
        <w:rPr>
          <w:rFonts w:ascii="Arial" w:eastAsia="Times New Roman" w:hAnsi="Arial" w:cs="Arial"/>
          <w:color w:val="000000"/>
          <w:sz w:val="18"/>
          <w:szCs w:val="18"/>
          <w:lang w:eastAsia="pt-BR"/>
        </w:rPr>
        <w:t>estriação</w:t>
      </w:r>
      <w:proofErr w:type="spellEnd"/>
      <w:r w:rsidRPr="00D43334">
        <w:rPr>
          <w:rFonts w:ascii="Arial" w:eastAsia="Times New Roman" w:hAnsi="Arial" w:cs="Arial"/>
          <w:color w:val="000000"/>
          <w:sz w:val="18"/>
          <w:szCs w:val="18"/>
          <w:lang w:eastAsia="pt-BR"/>
        </w:rPr>
        <w:t xml:space="preserve"> transversal em virtude da presença de numerosos feixes de fibras transversais que a percorrem.</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Estas fibras convergem de cada lado para formar um volumoso feixe, o pedúnculo cerebelar médio, que se penetra no hemisfério cerebelar correspondente. Considera-se como limite entre a ponte e o pedúnculo cerebelar médio (braço da ponte) o ponto de emergência do nervo trigêmeo (V par craniano). Esta emergência se faz por duas raízes, uma maior, ou raiz sensitiva do nervo trigêmeo, e outra menor, ou raiz motora do nervo trigêmeo.</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Arial" w:eastAsia="Times New Roman" w:hAnsi="Arial" w:cs="Arial"/>
                <w:b/>
                <w:bCs/>
                <w:color w:val="000000"/>
                <w:sz w:val="18"/>
                <w:lang w:eastAsia="pt-BR"/>
              </w:rPr>
              <w:t>PONTE - TRONCO ENCEFÁLICO - VISTA PÓSTERO-LATERAL</w:t>
            </w:r>
            <w:r w:rsidRPr="00D43334">
              <w:rPr>
                <w:rFonts w:ascii="Arial" w:eastAsia="Times New Roman" w:hAnsi="Arial" w:cs="Arial"/>
                <w:b/>
                <w:bCs/>
                <w:color w:val="000000"/>
                <w:sz w:val="18"/>
                <w:szCs w:val="18"/>
                <w:bdr w:val="none" w:sz="0" w:space="0" w:color="auto" w:frame="1"/>
                <w:lang w:eastAsia="pt-BR"/>
              </w:rPr>
              <w:br/>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t> </w:t>
            </w:r>
            <w:r>
              <w:rPr>
                <w:rFonts w:ascii="Arial" w:eastAsia="Times New Roman" w:hAnsi="Arial" w:cs="Arial"/>
                <w:noProof/>
                <w:color w:val="000000"/>
                <w:sz w:val="18"/>
                <w:szCs w:val="18"/>
                <w:lang w:eastAsia="pt-BR"/>
              </w:rPr>
              <w:drawing>
                <wp:inline distT="0" distB="0" distL="0" distR="0">
                  <wp:extent cx="5353050" cy="3952875"/>
                  <wp:effectExtent l="19050" t="0" r="0" b="9525"/>
                  <wp:docPr id="14" name="Imagem 14" descr="http://www.auladeanatomia.com/upload/site_pagina/troncoencefal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uladeanatomia.com/upload/site_pagina/troncoencefalico2.jpg"/>
                          <pic:cNvPicPr>
                            <a:picLocks noChangeAspect="1" noChangeArrowheads="1"/>
                          </pic:cNvPicPr>
                        </pic:nvPicPr>
                        <pic:blipFill>
                          <a:blip r:embed="rId13" cstate="print"/>
                          <a:srcRect/>
                          <a:stretch>
                            <a:fillRect/>
                          </a:stretch>
                        </pic:blipFill>
                        <pic:spPr bwMode="auto">
                          <a:xfrm>
                            <a:off x="0" y="0"/>
                            <a:ext cx="5353050" cy="3952875"/>
                          </a:xfrm>
                          <a:prstGeom prst="rect">
                            <a:avLst/>
                          </a:prstGeom>
                          <a:noFill/>
                          <a:ln w="9525">
                            <a:noFill/>
                            <a:miter lim="800000"/>
                            <a:headEnd/>
                            <a:tailEnd/>
                          </a:ln>
                        </pic:spPr>
                      </pic:pic>
                    </a:graphicData>
                  </a:graphic>
                </wp:inline>
              </w:drawing>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D43334">
              <w:rPr>
                <w:rFonts w:ascii="Verdana" w:eastAsia="Times New Roman" w:hAnsi="Verdana" w:cs="Arial"/>
                <w:color w:val="000000"/>
                <w:sz w:val="15"/>
                <w:szCs w:val="15"/>
                <w:bdr w:val="none" w:sz="0" w:space="0" w:color="auto" w:frame="1"/>
                <w:lang w:eastAsia="pt-BR"/>
              </w:rPr>
              <w:t>Artmed</w:t>
            </w:r>
            <w:proofErr w:type="spellEnd"/>
            <w:r w:rsidRPr="00D43334">
              <w:rPr>
                <w:rFonts w:ascii="Verdana" w:eastAsia="Times New Roman" w:hAnsi="Verdana" w:cs="Arial"/>
                <w:color w:val="000000"/>
                <w:sz w:val="15"/>
                <w:szCs w:val="15"/>
                <w:bdr w:val="none" w:sz="0" w:space="0" w:color="auto" w:frame="1"/>
                <w:lang w:eastAsia="pt-BR"/>
              </w:rPr>
              <w:t>, 2000.</w:t>
            </w:r>
          </w:p>
        </w:tc>
      </w:tr>
    </w:tbl>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tbl>
      <w:tblPr>
        <w:tblW w:w="0" w:type="auto"/>
        <w:tblInd w:w="720" w:type="dxa"/>
        <w:tblCellMar>
          <w:left w:w="0" w:type="dxa"/>
          <w:right w:w="0" w:type="dxa"/>
        </w:tblCellMar>
        <w:tblLook w:val="04A0"/>
      </w:tblPr>
      <w:tblGrid>
        <w:gridCol w:w="5955"/>
        <w:gridCol w:w="75"/>
        <w:gridCol w:w="3030"/>
      </w:tblGrid>
      <w:tr w:rsidR="00D43334" w:rsidRPr="00D43334" w:rsidTr="00D43334">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ind w:left="720"/>
              <w:jc w:val="both"/>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72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Percorrendo longitudinalmente a superfície ventral da ponte existe um sulco, o sulco basilar, que geralmente aloja a artéria basilar.</w:t>
            </w:r>
          </w:p>
          <w:p w:rsidR="00D43334" w:rsidRPr="00D43334" w:rsidRDefault="00D43334" w:rsidP="00D43334">
            <w:pPr>
              <w:spacing w:after="0" w:line="210" w:lineRule="atLeast"/>
              <w:ind w:left="720"/>
              <w:jc w:val="both"/>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72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xml:space="preserve">A parte ventral da ponte é separada do bulbo pelo sulco </w:t>
            </w:r>
            <w:proofErr w:type="spellStart"/>
            <w:r w:rsidRPr="00D43334">
              <w:rPr>
                <w:rFonts w:ascii="Arial" w:eastAsia="Times New Roman" w:hAnsi="Arial" w:cs="Arial"/>
                <w:color w:val="000000"/>
                <w:sz w:val="18"/>
                <w:szCs w:val="18"/>
                <w:lang w:eastAsia="pt-BR"/>
              </w:rPr>
              <w:t>bulbo-pontino</w:t>
            </w:r>
            <w:proofErr w:type="spellEnd"/>
            <w:r w:rsidRPr="00D43334">
              <w:rPr>
                <w:rFonts w:ascii="Arial" w:eastAsia="Times New Roman" w:hAnsi="Arial" w:cs="Arial"/>
                <w:color w:val="000000"/>
                <w:sz w:val="18"/>
                <w:szCs w:val="18"/>
                <w:lang w:eastAsia="pt-BR"/>
              </w:rPr>
              <w:t xml:space="preserve">, de onde emerge de cada lado, a partir da linha mediana, o </w:t>
            </w:r>
            <w:proofErr w:type="gramStart"/>
            <w:r w:rsidRPr="00D43334">
              <w:rPr>
                <w:rFonts w:ascii="Arial" w:eastAsia="Times New Roman" w:hAnsi="Arial" w:cs="Arial"/>
                <w:color w:val="000000"/>
                <w:sz w:val="18"/>
                <w:szCs w:val="18"/>
                <w:lang w:eastAsia="pt-BR"/>
              </w:rPr>
              <w:t>VI,</w:t>
            </w:r>
            <w:proofErr w:type="gramEnd"/>
            <w:r w:rsidRPr="00D43334">
              <w:rPr>
                <w:rFonts w:ascii="Arial" w:eastAsia="Times New Roman" w:hAnsi="Arial" w:cs="Arial"/>
                <w:color w:val="000000"/>
                <w:sz w:val="18"/>
                <w:szCs w:val="18"/>
                <w:lang w:eastAsia="pt-BR"/>
              </w:rPr>
              <w:t xml:space="preserve"> o VII e o VIII par craniano.</w:t>
            </w:r>
          </w:p>
          <w:p w:rsidR="00D43334" w:rsidRPr="00D43334" w:rsidRDefault="00D43334" w:rsidP="00D43334">
            <w:pPr>
              <w:spacing w:after="0" w:line="210" w:lineRule="atLeast"/>
              <w:ind w:left="720"/>
              <w:jc w:val="both"/>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72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xml:space="preserve">O VI par, o nervo abducente, emerge entre a ponte e a pirâmide do bulbo. O VIII par craniano, o nervo vestíbulo-coclear, emerge lateralmente próximo a um pequeno lobo denominado </w:t>
            </w:r>
            <w:proofErr w:type="spellStart"/>
            <w:r w:rsidRPr="00D43334">
              <w:rPr>
                <w:rFonts w:ascii="Arial" w:eastAsia="Times New Roman" w:hAnsi="Arial" w:cs="Arial"/>
                <w:color w:val="000000"/>
                <w:sz w:val="18"/>
                <w:szCs w:val="18"/>
                <w:lang w:eastAsia="pt-BR"/>
              </w:rPr>
              <w:t>flóculo</w:t>
            </w:r>
            <w:proofErr w:type="spellEnd"/>
            <w:r w:rsidRPr="00D43334">
              <w:rPr>
                <w:rFonts w:ascii="Arial" w:eastAsia="Times New Roman" w:hAnsi="Arial" w:cs="Arial"/>
                <w:color w:val="000000"/>
                <w:sz w:val="18"/>
                <w:szCs w:val="18"/>
                <w:lang w:eastAsia="pt-BR"/>
              </w:rPr>
              <w:t>. O VII par craniano, o nervo facial, emerge lateralmente com o VIII par craniano, o nervo vestíbulo-coclear, com o qual mantém relações íntimas. Entre os dois, emerge o nervo intermédio, que é a raiz sensitiva do VII par craniano.</w:t>
            </w:r>
          </w:p>
        </w:tc>
        <w:tc>
          <w:tcPr>
            <w:tcW w:w="75" w:type="dxa"/>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1905000" cy="1647825"/>
                  <wp:effectExtent l="19050" t="0" r="0" b="0"/>
                  <wp:docPr id="15" name="Imagem 15" descr="http://www.auladeanatomia.com/upload/site_pagina/arteriabasi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uladeanatomia.com/upload/site_pagina/arteriabasilar.jpg"/>
                          <pic:cNvPicPr>
                            <a:picLocks noChangeAspect="1" noChangeArrowheads="1"/>
                          </pic:cNvPicPr>
                        </pic:nvPicPr>
                        <pic:blipFill>
                          <a:blip r:embed="rId17" cstate="print"/>
                          <a:srcRect/>
                          <a:stretch>
                            <a:fillRect/>
                          </a:stretch>
                        </pic:blipFill>
                        <pic:spPr bwMode="auto">
                          <a:xfrm>
                            <a:off x="0" y="0"/>
                            <a:ext cx="1905000" cy="1647825"/>
                          </a:xfrm>
                          <a:prstGeom prst="rect">
                            <a:avLst/>
                          </a:prstGeom>
                          <a:noFill/>
                          <a:ln w="9525">
                            <a:noFill/>
                            <a:miter lim="800000"/>
                            <a:headEnd/>
                            <a:tailEnd/>
                          </a:ln>
                        </pic:spPr>
                      </pic:pic>
                    </a:graphicData>
                  </a:graphic>
                </wp:inline>
              </w:drawing>
            </w:r>
          </w:p>
        </w:tc>
      </w:tr>
    </w:tbl>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Arial" w:eastAsia="Times New Roman" w:hAnsi="Arial" w:cs="Arial"/>
                <w:b/>
                <w:bCs/>
                <w:color w:val="000000"/>
                <w:sz w:val="18"/>
                <w:lang w:eastAsia="pt-BR"/>
              </w:rPr>
              <w:t>PONTE - TRONCO ENCEFÁLICO - VISTA ANTERIOR</w:t>
            </w:r>
            <w:r w:rsidRPr="00D43334">
              <w:rPr>
                <w:rFonts w:ascii="Arial" w:eastAsia="Times New Roman" w:hAnsi="Arial" w:cs="Arial"/>
                <w:b/>
                <w:bCs/>
                <w:color w:val="000000"/>
                <w:sz w:val="18"/>
                <w:szCs w:val="18"/>
                <w:bdr w:val="none" w:sz="0" w:space="0" w:color="auto" w:frame="1"/>
                <w:lang w:eastAsia="pt-BR"/>
              </w:rPr>
              <w:br/>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t> </w:t>
            </w:r>
            <w:r>
              <w:rPr>
                <w:rFonts w:ascii="Arial" w:eastAsia="Times New Roman" w:hAnsi="Arial" w:cs="Arial"/>
                <w:noProof/>
                <w:color w:val="000000"/>
                <w:sz w:val="18"/>
                <w:szCs w:val="18"/>
                <w:lang w:eastAsia="pt-BR"/>
              </w:rPr>
              <w:drawing>
                <wp:inline distT="0" distB="0" distL="0" distR="0">
                  <wp:extent cx="5353050" cy="4038600"/>
                  <wp:effectExtent l="19050" t="0" r="0" b="0"/>
                  <wp:docPr id="16" name="Imagem 16" descr="http://www.auladeanatomia.com/upload/site_pagina/troncoencefali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uladeanatomia.com/upload/site_pagina/troncoencefalico3.jpg"/>
                          <pic:cNvPicPr>
                            <a:picLocks noChangeAspect="1" noChangeArrowheads="1"/>
                          </pic:cNvPicPr>
                        </pic:nvPicPr>
                        <pic:blipFill>
                          <a:blip r:embed="rId11" cstate="print"/>
                          <a:srcRect/>
                          <a:stretch>
                            <a:fillRect/>
                          </a:stretch>
                        </pic:blipFill>
                        <pic:spPr bwMode="auto">
                          <a:xfrm>
                            <a:off x="0" y="0"/>
                            <a:ext cx="5353050" cy="4038600"/>
                          </a:xfrm>
                          <a:prstGeom prst="rect">
                            <a:avLst/>
                          </a:prstGeom>
                          <a:noFill/>
                          <a:ln w="9525">
                            <a:noFill/>
                            <a:miter lim="800000"/>
                            <a:headEnd/>
                            <a:tailEnd/>
                          </a:ln>
                        </pic:spPr>
                      </pic:pic>
                    </a:graphicData>
                  </a:graphic>
                </wp:inline>
              </w:drawing>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D43334">
              <w:rPr>
                <w:rFonts w:ascii="Verdana" w:eastAsia="Times New Roman" w:hAnsi="Verdana" w:cs="Arial"/>
                <w:color w:val="000000"/>
                <w:sz w:val="15"/>
                <w:szCs w:val="15"/>
                <w:bdr w:val="none" w:sz="0" w:space="0" w:color="auto" w:frame="1"/>
                <w:lang w:eastAsia="pt-BR"/>
              </w:rPr>
              <w:t>Artmed</w:t>
            </w:r>
            <w:proofErr w:type="spellEnd"/>
            <w:r w:rsidRPr="00D43334">
              <w:rPr>
                <w:rFonts w:ascii="Verdana" w:eastAsia="Times New Roman" w:hAnsi="Verdana" w:cs="Arial"/>
                <w:color w:val="000000"/>
                <w:sz w:val="15"/>
                <w:szCs w:val="15"/>
                <w:bdr w:val="none" w:sz="0" w:space="0" w:color="auto" w:frame="1"/>
                <w:lang w:eastAsia="pt-BR"/>
              </w:rPr>
              <w:t>, 2000.</w:t>
            </w:r>
          </w:p>
        </w:tc>
      </w:tr>
    </w:tbl>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xml:space="preserve">A parte dorsal da ponte não apresenta linha de demarcação com a parte dorsal do bulbo, constituindo </w:t>
      </w:r>
      <w:proofErr w:type="gramStart"/>
      <w:r w:rsidRPr="00D43334">
        <w:rPr>
          <w:rFonts w:ascii="Arial" w:eastAsia="Times New Roman" w:hAnsi="Arial" w:cs="Arial"/>
          <w:color w:val="000000"/>
          <w:sz w:val="18"/>
          <w:szCs w:val="18"/>
          <w:lang w:eastAsia="pt-BR"/>
        </w:rPr>
        <w:t>ambas o assoalho do IV ventrículo</w:t>
      </w:r>
      <w:proofErr w:type="gramEnd"/>
      <w:r w:rsidRPr="00D43334">
        <w:rPr>
          <w:rFonts w:ascii="Arial" w:eastAsia="Times New Roman" w:hAnsi="Arial" w:cs="Arial"/>
          <w:color w:val="000000"/>
          <w:sz w:val="18"/>
          <w:szCs w:val="18"/>
          <w:lang w:eastAsia="pt-BR"/>
        </w:rPr>
        <w:t>.</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b/>
          <w:bCs/>
          <w:color w:val="000000"/>
          <w:sz w:val="18"/>
          <w:u w:val="single"/>
          <w:lang w:eastAsia="pt-BR"/>
        </w:rPr>
        <w:t>Núcleos da Ponte</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17" name="Imagem 17"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uladeanatomia.com/upload/site_pagina/bb.gif"/>
                    <pic:cNvPicPr>
                      <a:picLocks noChangeAspect="1" noChangeArrowheads="1"/>
                    </pic:cNvPicPr>
                  </pic:nvPicPr>
                  <pic:blipFill>
                    <a:blip r:embed="rId18"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43334">
        <w:rPr>
          <w:rFonts w:ascii="Arial" w:eastAsia="Times New Roman" w:hAnsi="Arial" w:cs="Arial"/>
          <w:color w:val="000000"/>
          <w:sz w:val="18"/>
          <w:szCs w:val="18"/>
          <w:lang w:eastAsia="pt-BR"/>
        </w:rPr>
        <w:t> Núcleo motor do nervo trigêmeo (V par craniano) – está situado na margem lateral do quarto ventrículo.</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18" name="Imagem 18"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uladeanatomia.com/upload/site_pagina/bb.gif"/>
                    <pic:cNvPicPr>
                      <a:picLocks noChangeAspect="1" noChangeArrowheads="1"/>
                    </pic:cNvPicPr>
                  </pic:nvPicPr>
                  <pic:blipFill>
                    <a:blip r:embed="rId18"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43334">
        <w:rPr>
          <w:rFonts w:ascii="Arial" w:eastAsia="Times New Roman" w:hAnsi="Arial" w:cs="Arial"/>
          <w:color w:val="000000"/>
          <w:sz w:val="18"/>
          <w:szCs w:val="18"/>
          <w:lang w:eastAsia="pt-BR"/>
        </w:rPr>
        <w:t> Núcleos sensitivos do nervo trigêmeo (V par craniano) – continuação cefálica da coluna sensitiva da medula espinhal. As fibras que penetram na ponte vindas do gânglio do trigêmeo dividem-se em ramos ascendentes e descendentes.</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19" name="Imagem 19"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uladeanatomia.com/upload/site_pagina/bb.gif"/>
                    <pic:cNvPicPr>
                      <a:picLocks noChangeAspect="1" noChangeArrowheads="1"/>
                    </pic:cNvPicPr>
                  </pic:nvPicPr>
                  <pic:blipFill>
                    <a:blip r:embed="rId18"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43334">
        <w:rPr>
          <w:rFonts w:ascii="Arial" w:eastAsia="Times New Roman" w:hAnsi="Arial" w:cs="Arial"/>
          <w:color w:val="000000"/>
          <w:sz w:val="18"/>
          <w:szCs w:val="18"/>
          <w:lang w:eastAsia="pt-BR"/>
        </w:rPr>
        <w:t xml:space="preserve"> Núcleo do nervo abducente (VI par craniano) – forma parte da substância cinzenta dorsal da eminência medial do assoalho do quarto ventrículo, profundamente ao </w:t>
      </w:r>
      <w:proofErr w:type="spellStart"/>
      <w:r w:rsidRPr="00D43334">
        <w:rPr>
          <w:rFonts w:ascii="Arial" w:eastAsia="Times New Roman" w:hAnsi="Arial" w:cs="Arial"/>
          <w:color w:val="000000"/>
          <w:sz w:val="18"/>
          <w:szCs w:val="18"/>
          <w:lang w:eastAsia="pt-BR"/>
        </w:rPr>
        <w:t>colículo</w:t>
      </w:r>
      <w:proofErr w:type="spellEnd"/>
      <w:r w:rsidRPr="00D43334">
        <w:rPr>
          <w:rFonts w:ascii="Arial" w:eastAsia="Times New Roman" w:hAnsi="Arial" w:cs="Arial"/>
          <w:color w:val="000000"/>
          <w:sz w:val="18"/>
          <w:szCs w:val="18"/>
          <w:lang w:eastAsia="pt-BR"/>
        </w:rPr>
        <w:t xml:space="preserve"> facial.</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20" name="Imagem 20"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uladeanatomia.com/upload/site_pagina/bb.gif"/>
                    <pic:cNvPicPr>
                      <a:picLocks noChangeAspect="1" noChangeArrowheads="1"/>
                    </pic:cNvPicPr>
                  </pic:nvPicPr>
                  <pic:blipFill>
                    <a:blip r:embed="rId18"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43334">
        <w:rPr>
          <w:rFonts w:ascii="Arial" w:eastAsia="Times New Roman" w:hAnsi="Arial" w:cs="Arial"/>
          <w:color w:val="000000"/>
          <w:sz w:val="18"/>
          <w:szCs w:val="18"/>
          <w:lang w:eastAsia="pt-BR"/>
        </w:rPr>
        <w:t> Núcleo do nervo facial (VII par craniano) – está situado profundamente na formação reticular, lateralmente ao núcleo do nervo abducente. Emergem pela borda do caudal entre a oliva e o pedúnculo cerebelar inferior.</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21" name="Imagem 21"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uladeanatomia.com/upload/site_pagina/bb.gif"/>
                    <pic:cNvPicPr>
                      <a:picLocks noChangeAspect="1" noChangeArrowheads="1"/>
                    </pic:cNvPicPr>
                  </pic:nvPicPr>
                  <pic:blipFill>
                    <a:blip r:embed="rId18"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43334">
        <w:rPr>
          <w:rFonts w:ascii="Arial" w:eastAsia="Times New Roman" w:hAnsi="Arial" w:cs="Arial"/>
          <w:color w:val="000000"/>
          <w:sz w:val="18"/>
          <w:szCs w:val="18"/>
          <w:lang w:eastAsia="pt-BR"/>
        </w:rPr>
        <w:t xml:space="preserve"> Núcleo do nervo </w:t>
      </w:r>
      <w:proofErr w:type="spellStart"/>
      <w:r w:rsidRPr="00D43334">
        <w:rPr>
          <w:rFonts w:ascii="Arial" w:eastAsia="Times New Roman" w:hAnsi="Arial" w:cs="Arial"/>
          <w:color w:val="000000"/>
          <w:sz w:val="18"/>
          <w:szCs w:val="18"/>
          <w:lang w:eastAsia="pt-BR"/>
        </w:rPr>
        <w:t>vestíbulococlear</w:t>
      </w:r>
      <w:proofErr w:type="spellEnd"/>
      <w:r w:rsidRPr="00D43334">
        <w:rPr>
          <w:rFonts w:ascii="Arial" w:eastAsia="Times New Roman" w:hAnsi="Arial" w:cs="Arial"/>
          <w:color w:val="000000"/>
          <w:sz w:val="18"/>
          <w:szCs w:val="18"/>
          <w:lang w:eastAsia="pt-BR"/>
        </w:rPr>
        <w:t xml:space="preserve"> (VIII par craniano) – </w:t>
      </w:r>
      <w:proofErr w:type="gramStart"/>
      <w:r w:rsidRPr="00D43334">
        <w:rPr>
          <w:rFonts w:ascii="Arial" w:eastAsia="Times New Roman" w:hAnsi="Arial" w:cs="Arial"/>
          <w:color w:val="000000"/>
          <w:sz w:val="18"/>
          <w:szCs w:val="18"/>
          <w:lang w:eastAsia="pt-BR"/>
        </w:rPr>
        <w:t>o núcleo da divisão vestibular ocupam</w:t>
      </w:r>
      <w:proofErr w:type="gramEnd"/>
      <w:r w:rsidRPr="00D43334">
        <w:rPr>
          <w:rFonts w:ascii="Arial" w:eastAsia="Times New Roman" w:hAnsi="Arial" w:cs="Arial"/>
          <w:color w:val="000000"/>
          <w:sz w:val="18"/>
          <w:szCs w:val="18"/>
          <w:lang w:eastAsia="pt-BR"/>
        </w:rPr>
        <w:t xml:space="preserve"> uma grande área na porção lateral do quarto ventrículo. O núcleo da divisão coclear localiza-se na porção caudal da ponte.</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Arial" w:eastAsia="Times New Roman" w:hAnsi="Arial" w:cs="Arial"/>
                <w:b/>
                <w:bCs/>
                <w:color w:val="000000"/>
                <w:sz w:val="18"/>
                <w:lang w:eastAsia="pt-BR"/>
              </w:rPr>
              <w:lastRenderedPageBreak/>
              <w:t>PONTE - ESQUEMA DOS NÚCLEOS DA PONTE - TRONCO ENCEFÁLICO - VISTA LATERAL</w:t>
            </w:r>
            <w:r w:rsidRPr="00D43334">
              <w:rPr>
                <w:rFonts w:ascii="Arial" w:eastAsia="Times New Roman" w:hAnsi="Arial" w:cs="Arial"/>
                <w:b/>
                <w:bCs/>
                <w:color w:val="000000"/>
                <w:sz w:val="18"/>
                <w:szCs w:val="18"/>
                <w:bdr w:val="none" w:sz="0" w:space="0" w:color="auto" w:frame="1"/>
                <w:lang w:eastAsia="pt-BR"/>
              </w:rPr>
              <w:br/>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3581400"/>
                  <wp:effectExtent l="19050" t="0" r="0" b="0"/>
                  <wp:docPr id="22" name="Imagem 22" descr="http://www.auladeanatomia.com/upload/site_pagina/nervoscranianosesqu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uladeanatomia.com/upload/site_pagina/nervoscranianosesquema2.jpg"/>
                          <pic:cNvPicPr>
                            <a:picLocks noChangeAspect="1" noChangeArrowheads="1"/>
                          </pic:cNvPicPr>
                        </pic:nvPicPr>
                        <pic:blipFill>
                          <a:blip r:embed="rId19" cstate="print"/>
                          <a:srcRect/>
                          <a:stretch>
                            <a:fillRect/>
                          </a:stretch>
                        </pic:blipFill>
                        <pic:spPr bwMode="auto">
                          <a:xfrm>
                            <a:off x="0" y="0"/>
                            <a:ext cx="5353050" cy="3581400"/>
                          </a:xfrm>
                          <a:prstGeom prst="rect">
                            <a:avLst/>
                          </a:prstGeom>
                          <a:noFill/>
                          <a:ln w="9525">
                            <a:noFill/>
                            <a:miter lim="800000"/>
                            <a:headEnd/>
                            <a:tailEnd/>
                          </a:ln>
                        </pic:spPr>
                      </pic:pic>
                    </a:graphicData>
                  </a:graphic>
                </wp:inline>
              </w:drawing>
            </w:r>
            <w:r w:rsidRPr="00D43334">
              <w:rPr>
                <w:rFonts w:ascii="inherit" w:eastAsia="Times New Roman" w:hAnsi="inherit" w:cs="Arial"/>
                <w:b/>
                <w:bCs/>
                <w:color w:val="000000"/>
                <w:sz w:val="18"/>
                <w:lang w:eastAsia="pt-BR"/>
              </w:rPr>
              <w:t> </w:t>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D43334">
              <w:rPr>
                <w:rFonts w:ascii="Verdana" w:eastAsia="Times New Roman" w:hAnsi="Verdana" w:cs="Arial"/>
                <w:color w:val="000000"/>
                <w:sz w:val="15"/>
                <w:szCs w:val="15"/>
                <w:bdr w:val="none" w:sz="0" w:space="0" w:color="auto" w:frame="1"/>
                <w:lang w:eastAsia="pt-BR"/>
              </w:rPr>
              <w:t>Artmed</w:t>
            </w:r>
            <w:proofErr w:type="spellEnd"/>
            <w:r w:rsidRPr="00D43334">
              <w:rPr>
                <w:rFonts w:ascii="Verdana" w:eastAsia="Times New Roman" w:hAnsi="Verdana" w:cs="Arial"/>
                <w:color w:val="000000"/>
                <w:sz w:val="15"/>
                <w:szCs w:val="15"/>
                <w:bdr w:val="none" w:sz="0" w:space="0" w:color="auto" w:frame="1"/>
                <w:lang w:eastAsia="pt-BR"/>
              </w:rPr>
              <w:t>, 2000.</w:t>
            </w:r>
          </w:p>
        </w:tc>
      </w:tr>
    </w:tbl>
    <w:p w:rsidR="00D43334" w:rsidRPr="00D43334" w:rsidRDefault="00D43334" w:rsidP="00D43334">
      <w:pPr>
        <w:spacing w:after="240" w:line="210" w:lineRule="atLeast"/>
        <w:ind w:left="900"/>
        <w:textAlignment w:val="baseline"/>
        <w:rPr>
          <w:rFonts w:ascii="Arial" w:eastAsia="Times New Roman" w:hAnsi="Arial" w:cs="Arial"/>
          <w:color w:val="000000"/>
          <w:sz w:val="18"/>
          <w:szCs w:val="18"/>
          <w:lang w:eastAsia="pt-BR"/>
        </w:rPr>
      </w:pPr>
    </w:p>
    <w:tbl>
      <w:tblPr>
        <w:tblW w:w="0" w:type="auto"/>
        <w:tblInd w:w="720" w:type="dxa"/>
        <w:tblCellMar>
          <w:left w:w="0" w:type="dxa"/>
          <w:right w:w="0" w:type="dxa"/>
        </w:tblCellMar>
        <w:tblLook w:val="04A0"/>
      </w:tblPr>
      <w:tblGrid>
        <w:gridCol w:w="5955"/>
        <w:gridCol w:w="75"/>
        <w:gridCol w:w="3030"/>
      </w:tblGrid>
      <w:tr w:rsidR="00D43334" w:rsidRPr="00D43334" w:rsidTr="00D43334">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ind w:left="72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u w:val="single"/>
                <w:bdr w:val="none" w:sz="0" w:space="0" w:color="auto" w:frame="1"/>
                <w:lang w:eastAsia="pt-BR"/>
              </w:rPr>
              <w:t>Quarto ventrículo</w:t>
            </w:r>
            <w:r w:rsidRPr="00D43334">
              <w:rPr>
                <w:rFonts w:ascii="Arial" w:eastAsia="Times New Roman" w:hAnsi="Arial" w:cs="Arial"/>
                <w:color w:val="000000"/>
                <w:sz w:val="18"/>
                <w:szCs w:val="18"/>
                <w:lang w:eastAsia="pt-BR"/>
              </w:rPr>
              <w:t>: está situado entre o bulbo e a ponte em sua face posterior e ventralmente ao cerebelo. Continua caudalmente com o canal central do bulbo e cranialmente com o aqueduto cerebral, cavidade do mesencéfalo que comunica o III e o IV ventrículo. A cavidade do IV ventrículo se prolonga de cada lado para formar os recessos laterais, situados na superfície dorsal do pedúnculo cerebelar inferior.</w:t>
            </w:r>
          </w:p>
          <w:p w:rsidR="00D43334" w:rsidRPr="00D43334" w:rsidRDefault="00D43334" w:rsidP="00D43334">
            <w:pPr>
              <w:spacing w:after="0" w:line="210" w:lineRule="atLeast"/>
              <w:ind w:left="720"/>
              <w:jc w:val="both"/>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72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xml:space="preserve">Este recesso se comunica de cada lado com o espaço </w:t>
            </w:r>
            <w:proofErr w:type="spellStart"/>
            <w:r w:rsidRPr="00D43334">
              <w:rPr>
                <w:rFonts w:ascii="Arial" w:eastAsia="Times New Roman" w:hAnsi="Arial" w:cs="Arial"/>
                <w:color w:val="000000"/>
                <w:sz w:val="18"/>
                <w:szCs w:val="18"/>
                <w:lang w:eastAsia="pt-BR"/>
              </w:rPr>
              <w:t>subaracnóideo</w:t>
            </w:r>
            <w:proofErr w:type="spellEnd"/>
            <w:r w:rsidRPr="00D43334">
              <w:rPr>
                <w:rFonts w:ascii="Arial" w:eastAsia="Times New Roman" w:hAnsi="Arial" w:cs="Arial"/>
                <w:color w:val="000000"/>
                <w:sz w:val="18"/>
                <w:szCs w:val="18"/>
                <w:lang w:eastAsia="pt-BR"/>
              </w:rPr>
              <w:t xml:space="preserve"> por meio das duas aberturas laterais do IV ventrículo. Há também uma abertura mediana do IV ventrículo denominada de forme de </w:t>
            </w:r>
            <w:proofErr w:type="spellStart"/>
            <w:r w:rsidRPr="00D43334">
              <w:rPr>
                <w:rFonts w:ascii="Arial" w:eastAsia="Times New Roman" w:hAnsi="Arial" w:cs="Arial"/>
                <w:color w:val="000000"/>
                <w:sz w:val="18"/>
                <w:szCs w:val="18"/>
                <w:lang w:eastAsia="pt-BR"/>
              </w:rPr>
              <w:t>Magendie</w:t>
            </w:r>
            <w:proofErr w:type="spellEnd"/>
            <w:r w:rsidRPr="00D43334">
              <w:rPr>
                <w:rFonts w:ascii="Arial" w:eastAsia="Times New Roman" w:hAnsi="Arial" w:cs="Arial"/>
                <w:color w:val="000000"/>
                <w:sz w:val="18"/>
                <w:szCs w:val="18"/>
                <w:lang w:eastAsia="pt-BR"/>
              </w:rPr>
              <w:t xml:space="preserve">, ou forame mediano, situado no meio da metade caudal do </w:t>
            </w:r>
            <w:proofErr w:type="spellStart"/>
            <w:r w:rsidRPr="00D43334">
              <w:rPr>
                <w:rFonts w:ascii="Arial" w:eastAsia="Times New Roman" w:hAnsi="Arial" w:cs="Arial"/>
                <w:color w:val="000000"/>
                <w:sz w:val="18"/>
                <w:szCs w:val="18"/>
                <w:lang w:eastAsia="pt-BR"/>
              </w:rPr>
              <w:t>tecto</w:t>
            </w:r>
            <w:proofErr w:type="spellEnd"/>
            <w:r w:rsidRPr="00D43334">
              <w:rPr>
                <w:rFonts w:ascii="Arial" w:eastAsia="Times New Roman" w:hAnsi="Arial" w:cs="Arial"/>
                <w:color w:val="000000"/>
                <w:sz w:val="18"/>
                <w:szCs w:val="18"/>
                <w:lang w:eastAsia="pt-BR"/>
              </w:rPr>
              <w:t xml:space="preserve"> do IV </w:t>
            </w:r>
            <w:proofErr w:type="spellStart"/>
            <w:r w:rsidRPr="00D43334">
              <w:rPr>
                <w:rFonts w:ascii="Arial" w:eastAsia="Times New Roman" w:hAnsi="Arial" w:cs="Arial"/>
                <w:color w:val="000000"/>
                <w:sz w:val="18"/>
                <w:szCs w:val="18"/>
                <w:lang w:eastAsia="pt-BR"/>
              </w:rPr>
              <w:t>ventrídulo</w:t>
            </w:r>
            <w:proofErr w:type="spellEnd"/>
            <w:r w:rsidRPr="00D43334">
              <w:rPr>
                <w:rFonts w:ascii="Arial" w:eastAsia="Times New Roman" w:hAnsi="Arial" w:cs="Arial"/>
                <w:color w:val="000000"/>
                <w:sz w:val="18"/>
                <w:szCs w:val="18"/>
                <w:lang w:eastAsia="pt-BR"/>
              </w:rPr>
              <w:t xml:space="preserve">. Por meio desta cavidade, o líquido cérebro-espinhal, que enche a cavidade ventricular, passa para o espaço </w:t>
            </w:r>
            <w:proofErr w:type="spellStart"/>
            <w:r w:rsidRPr="00D43334">
              <w:rPr>
                <w:rFonts w:ascii="Arial" w:eastAsia="Times New Roman" w:hAnsi="Arial" w:cs="Arial"/>
                <w:color w:val="000000"/>
                <w:sz w:val="18"/>
                <w:szCs w:val="18"/>
                <w:lang w:eastAsia="pt-BR"/>
              </w:rPr>
              <w:t>subaracnóideo</w:t>
            </w:r>
            <w:proofErr w:type="spellEnd"/>
            <w:r w:rsidRPr="00D43334">
              <w:rPr>
                <w:rFonts w:ascii="Arial" w:eastAsia="Times New Roman" w:hAnsi="Arial" w:cs="Arial"/>
                <w:color w:val="000000"/>
                <w:sz w:val="18"/>
                <w:szCs w:val="18"/>
                <w:lang w:eastAsia="pt-BR"/>
              </w:rPr>
              <w:t>.</w:t>
            </w:r>
          </w:p>
        </w:tc>
        <w:tc>
          <w:tcPr>
            <w:tcW w:w="75" w:type="dxa"/>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1905000" cy="1304925"/>
                  <wp:effectExtent l="19050" t="0" r="0" b="0"/>
                  <wp:docPr id="23" name="Imagem 23" descr="http://www.auladeanatomia.com/upload/site_pagina/qua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uladeanatomia.com/upload/site_pagina/quarto.jpg"/>
                          <pic:cNvPicPr>
                            <a:picLocks noChangeAspect="1" noChangeArrowheads="1"/>
                          </pic:cNvPicPr>
                        </pic:nvPicPr>
                        <pic:blipFill>
                          <a:blip r:embed="rId20" cstate="print"/>
                          <a:srcRect/>
                          <a:stretch>
                            <a:fillRect/>
                          </a:stretch>
                        </pic:blipFill>
                        <pic:spPr bwMode="auto">
                          <a:xfrm>
                            <a:off x="0" y="0"/>
                            <a:ext cx="1905000" cy="1304925"/>
                          </a:xfrm>
                          <a:prstGeom prst="rect">
                            <a:avLst/>
                          </a:prstGeom>
                          <a:noFill/>
                          <a:ln w="9525">
                            <a:noFill/>
                            <a:miter lim="800000"/>
                            <a:headEnd/>
                            <a:tailEnd/>
                          </a:ln>
                        </pic:spPr>
                      </pic:pic>
                    </a:graphicData>
                  </a:graphic>
                </wp:inline>
              </w:drawing>
            </w:r>
          </w:p>
        </w:tc>
      </w:tr>
    </w:tbl>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tbl>
      <w:tblPr>
        <w:tblW w:w="8955" w:type="dxa"/>
        <w:tblInd w:w="720" w:type="dxa"/>
        <w:tblCellMar>
          <w:left w:w="0" w:type="dxa"/>
          <w:right w:w="0" w:type="dxa"/>
        </w:tblCellMar>
        <w:tblLook w:val="04A0"/>
      </w:tblPr>
      <w:tblGrid>
        <w:gridCol w:w="8955"/>
      </w:tblGrid>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Arial" w:eastAsia="Times New Roman" w:hAnsi="Arial" w:cs="Arial"/>
                <w:b/>
                <w:bCs/>
                <w:color w:val="000000"/>
                <w:sz w:val="18"/>
                <w:lang w:eastAsia="pt-BR"/>
              </w:rPr>
              <w:t>PONTE - QUARTO VENTRÍCULO - TRONCO ENCEFÁLICO - VISTA LATERAL</w:t>
            </w:r>
            <w:r w:rsidRPr="00D43334">
              <w:rPr>
                <w:rFonts w:ascii="Arial" w:eastAsia="Times New Roman" w:hAnsi="Arial" w:cs="Arial"/>
                <w:b/>
                <w:bCs/>
                <w:color w:val="000000"/>
                <w:sz w:val="18"/>
                <w:szCs w:val="18"/>
                <w:bdr w:val="none" w:sz="0" w:space="0" w:color="auto" w:frame="1"/>
                <w:lang w:eastAsia="pt-BR"/>
              </w:rPr>
              <w:br/>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lastRenderedPageBreak/>
              <w:t> </w:t>
            </w:r>
            <w:r>
              <w:rPr>
                <w:rFonts w:ascii="Arial" w:eastAsia="Times New Roman" w:hAnsi="Arial" w:cs="Arial"/>
                <w:noProof/>
                <w:color w:val="000000"/>
                <w:sz w:val="18"/>
                <w:szCs w:val="18"/>
                <w:lang w:eastAsia="pt-BR"/>
              </w:rPr>
              <w:drawing>
                <wp:inline distT="0" distB="0" distL="0" distR="0">
                  <wp:extent cx="5353050" cy="4067175"/>
                  <wp:effectExtent l="19050" t="0" r="0" b="0"/>
                  <wp:docPr id="24" name="Imagem 24" descr="http://www.auladeanatomia.com/neurologia/troncoencefalic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uladeanatomia.com/neurologia/troncoencefalico5.jpg"/>
                          <pic:cNvPicPr>
                            <a:picLocks noChangeAspect="1" noChangeArrowheads="1"/>
                          </pic:cNvPicPr>
                        </pic:nvPicPr>
                        <pic:blipFill>
                          <a:blip r:embed="rId21" cstate="print"/>
                          <a:srcRect/>
                          <a:stretch>
                            <a:fillRect/>
                          </a:stretch>
                        </pic:blipFill>
                        <pic:spPr bwMode="auto">
                          <a:xfrm>
                            <a:off x="0" y="0"/>
                            <a:ext cx="5353050" cy="4067175"/>
                          </a:xfrm>
                          <a:prstGeom prst="rect">
                            <a:avLst/>
                          </a:prstGeom>
                          <a:noFill/>
                          <a:ln w="9525">
                            <a:noFill/>
                            <a:miter lim="800000"/>
                            <a:headEnd/>
                            <a:tailEnd/>
                          </a:ln>
                        </pic:spPr>
                      </pic:pic>
                    </a:graphicData>
                  </a:graphic>
                </wp:inline>
              </w:drawing>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D43334">
              <w:rPr>
                <w:rFonts w:ascii="Verdana" w:eastAsia="Times New Roman" w:hAnsi="Verdana" w:cs="Arial"/>
                <w:color w:val="000000"/>
                <w:sz w:val="15"/>
                <w:szCs w:val="15"/>
                <w:bdr w:val="none" w:sz="0" w:space="0" w:color="auto" w:frame="1"/>
                <w:lang w:eastAsia="pt-BR"/>
              </w:rPr>
              <w:t>Artmed</w:t>
            </w:r>
            <w:proofErr w:type="spellEnd"/>
            <w:r w:rsidRPr="00D43334">
              <w:rPr>
                <w:rFonts w:ascii="Verdana" w:eastAsia="Times New Roman" w:hAnsi="Verdana" w:cs="Arial"/>
                <w:color w:val="000000"/>
                <w:sz w:val="15"/>
                <w:szCs w:val="15"/>
                <w:bdr w:val="none" w:sz="0" w:space="0" w:color="auto" w:frame="1"/>
                <w:lang w:eastAsia="pt-BR"/>
              </w:rPr>
              <w:t>, 2000.</w:t>
            </w:r>
          </w:p>
        </w:tc>
      </w:tr>
    </w:tbl>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xml:space="preserve">O assoalho de IV ventrículo ou fossa </w:t>
      </w:r>
      <w:proofErr w:type="spellStart"/>
      <w:r w:rsidRPr="00D43334">
        <w:rPr>
          <w:rFonts w:ascii="Arial" w:eastAsia="Times New Roman" w:hAnsi="Arial" w:cs="Arial"/>
          <w:color w:val="000000"/>
          <w:sz w:val="18"/>
          <w:szCs w:val="18"/>
          <w:lang w:eastAsia="pt-BR"/>
        </w:rPr>
        <w:t>rombóide</w:t>
      </w:r>
      <w:proofErr w:type="spellEnd"/>
      <w:r w:rsidRPr="00D43334">
        <w:rPr>
          <w:rFonts w:ascii="Arial" w:eastAsia="Times New Roman" w:hAnsi="Arial" w:cs="Arial"/>
          <w:color w:val="000000"/>
          <w:sz w:val="18"/>
          <w:szCs w:val="18"/>
          <w:lang w:eastAsia="pt-BR"/>
        </w:rPr>
        <w:t>, é formado pela parte dorsal da ponte e pela porção aberta do bulbo.</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proofErr w:type="spellStart"/>
      <w:r w:rsidRPr="00D43334">
        <w:rPr>
          <w:rFonts w:ascii="Arial" w:eastAsia="Times New Roman" w:hAnsi="Arial" w:cs="Arial"/>
          <w:color w:val="000000"/>
          <w:sz w:val="18"/>
          <w:szCs w:val="18"/>
          <w:u w:val="single"/>
          <w:bdr w:val="none" w:sz="0" w:space="0" w:color="auto" w:frame="1"/>
          <w:lang w:eastAsia="pt-BR"/>
        </w:rPr>
        <w:t>Tecto</w:t>
      </w:r>
      <w:proofErr w:type="spellEnd"/>
      <w:r w:rsidRPr="00D43334">
        <w:rPr>
          <w:rFonts w:ascii="Arial" w:eastAsia="Times New Roman" w:hAnsi="Arial" w:cs="Arial"/>
          <w:color w:val="000000"/>
          <w:sz w:val="18"/>
          <w:szCs w:val="18"/>
          <w:u w:val="single"/>
          <w:bdr w:val="none" w:sz="0" w:space="0" w:color="auto" w:frame="1"/>
          <w:lang w:eastAsia="pt-BR"/>
        </w:rPr>
        <w:t xml:space="preserve"> do IV ventrículo</w:t>
      </w:r>
      <w:r w:rsidRPr="00D43334">
        <w:rPr>
          <w:rFonts w:ascii="Arial" w:eastAsia="Times New Roman" w:hAnsi="Arial" w:cs="Arial"/>
          <w:color w:val="000000"/>
          <w:sz w:val="18"/>
          <w:szCs w:val="18"/>
          <w:lang w:eastAsia="pt-BR"/>
        </w:rPr>
        <w:t xml:space="preserve">: a metade cranial do </w:t>
      </w:r>
      <w:proofErr w:type="spellStart"/>
      <w:r w:rsidRPr="00D43334">
        <w:rPr>
          <w:rFonts w:ascii="Arial" w:eastAsia="Times New Roman" w:hAnsi="Arial" w:cs="Arial"/>
          <w:color w:val="000000"/>
          <w:sz w:val="18"/>
          <w:szCs w:val="18"/>
          <w:lang w:eastAsia="pt-BR"/>
        </w:rPr>
        <w:t>tecto</w:t>
      </w:r>
      <w:proofErr w:type="spellEnd"/>
      <w:r w:rsidRPr="00D43334">
        <w:rPr>
          <w:rFonts w:ascii="Arial" w:eastAsia="Times New Roman" w:hAnsi="Arial" w:cs="Arial"/>
          <w:color w:val="000000"/>
          <w:sz w:val="18"/>
          <w:szCs w:val="18"/>
          <w:lang w:eastAsia="pt-BR"/>
        </w:rPr>
        <w:t xml:space="preserve"> do IV ventrículo é constituída por uma fina lamina de substância branca, o véu medular superior, que se </w:t>
      </w:r>
      <w:proofErr w:type="gramStart"/>
      <w:r w:rsidRPr="00D43334">
        <w:rPr>
          <w:rFonts w:ascii="Arial" w:eastAsia="Times New Roman" w:hAnsi="Arial" w:cs="Arial"/>
          <w:color w:val="000000"/>
          <w:sz w:val="18"/>
          <w:szCs w:val="18"/>
          <w:lang w:eastAsia="pt-BR"/>
        </w:rPr>
        <w:t>estende</w:t>
      </w:r>
      <w:proofErr w:type="gramEnd"/>
      <w:r w:rsidRPr="00D43334">
        <w:rPr>
          <w:rFonts w:ascii="Arial" w:eastAsia="Times New Roman" w:hAnsi="Arial" w:cs="Arial"/>
          <w:color w:val="000000"/>
          <w:sz w:val="18"/>
          <w:szCs w:val="18"/>
          <w:lang w:eastAsia="pt-BR"/>
        </w:rPr>
        <w:t xml:space="preserve"> entre os dois pedúnculos cerebelares superiores. Na constituição da metade caudal temos as seguintes formações:</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25" name="Imagem 25"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uladeanatomia.com/upload/site_pagina/bb.gif"/>
                    <pic:cNvPicPr>
                      <a:picLocks noChangeAspect="1" noChangeArrowheads="1"/>
                    </pic:cNvPicPr>
                  </pic:nvPicPr>
                  <pic:blipFill>
                    <a:blip r:embed="rId18"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43334">
        <w:rPr>
          <w:rFonts w:ascii="Arial" w:eastAsia="Times New Roman" w:hAnsi="Arial" w:cs="Arial"/>
          <w:color w:val="000000"/>
          <w:sz w:val="18"/>
          <w:szCs w:val="18"/>
          <w:lang w:eastAsia="pt-BR"/>
        </w:rPr>
        <w:t> Uma pequena parte da substância branca do nódulo do cerebelo.</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26" name="Imagem 26"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ladeanatomia.com/upload/site_pagina/bb.gif"/>
                    <pic:cNvPicPr>
                      <a:picLocks noChangeAspect="1" noChangeArrowheads="1"/>
                    </pic:cNvPicPr>
                  </pic:nvPicPr>
                  <pic:blipFill>
                    <a:blip r:embed="rId18"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43334">
        <w:rPr>
          <w:rFonts w:ascii="Arial" w:eastAsia="Times New Roman" w:hAnsi="Arial" w:cs="Arial"/>
          <w:color w:val="000000"/>
          <w:sz w:val="18"/>
          <w:szCs w:val="18"/>
          <w:lang w:eastAsia="pt-BR"/>
        </w:rPr>
        <w:t> O véu medular inferior, formação bilateral constituída de uma fina lâmina branca presa medialmente às bordas laterais do nódulo do cerebelo.</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27" name="Imagem 27"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ladeanatomia.com/upload/site_pagina/bb.gif"/>
                    <pic:cNvPicPr>
                      <a:picLocks noChangeAspect="1" noChangeArrowheads="1"/>
                    </pic:cNvPicPr>
                  </pic:nvPicPr>
                  <pic:blipFill>
                    <a:blip r:embed="rId18"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43334">
        <w:rPr>
          <w:rFonts w:ascii="Arial" w:eastAsia="Times New Roman" w:hAnsi="Arial" w:cs="Arial"/>
          <w:color w:val="000000"/>
          <w:sz w:val="18"/>
          <w:szCs w:val="18"/>
          <w:lang w:eastAsia="pt-BR"/>
        </w:rPr>
        <w:t xml:space="preserve"> Tela </w:t>
      </w:r>
      <w:proofErr w:type="spellStart"/>
      <w:r w:rsidRPr="00D43334">
        <w:rPr>
          <w:rFonts w:ascii="Arial" w:eastAsia="Times New Roman" w:hAnsi="Arial" w:cs="Arial"/>
          <w:color w:val="000000"/>
          <w:sz w:val="18"/>
          <w:szCs w:val="18"/>
          <w:lang w:eastAsia="pt-BR"/>
        </w:rPr>
        <w:t>corióide</w:t>
      </w:r>
      <w:proofErr w:type="spellEnd"/>
      <w:r w:rsidRPr="00D43334">
        <w:rPr>
          <w:rFonts w:ascii="Arial" w:eastAsia="Times New Roman" w:hAnsi="Arial" w:cs="Arial"/>
          <w:color w:val="000000"/>
          <w:sz w:val="18"/>
          <w:szCs w:val="18"/>
          <w:lang w:eastAsia="pt-BR"/>
        </w:rPr>
        <w:t xml:space="preserve"> do IV ventrículo, que une as duas formações anteriores às bordas da metade caudal do assoalho do IV ventrículo.</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Arial" w:eastAsia="Times New Roman" w:hAnsi="Arial" w:cs="Arial"/>
                <w:b/>
                <w:bCs/>
                <w:color w:val="000000"/>
                <w:sz w:val="18"/>
                <w:lang w:eastAsia="pt-BR"/>
              </w:rPr>
              <w:t>PONTE - ASSOALHO DO QUARTO VENTRÍCULO - TRONCO ENCEFÁLICO - VISTA POSTERIOR</w:t>
            </w:r>
            <w:r w:rsidRPr="00D43334">
              <w:rPr>
                <w:rFonts w:ascii="Arial" w:eastAsia="Times New Roman" w:hAnsi="Arial" w:cs="Arial"/>
                <w:b/>
                <w:bCs/>
                <w:color w:val="000000"/>
                <w:sz w:val="18"/>
                <w:szCs w:val="18"/>
                <w:bdr w:val="none" w:sz="0" w:space="0" w:color="auto" w:frame="1"/>
                <w:lang w:eastAsia="pt-BR"/>
              </w:rPr>
              <w:br/>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lastRenderedPageBreak/>
              <w:t> </w:t>
            </w:r>
            <w:r>
              <w:rPr>
                <w:rFonts w:ascii="Arial" w:eastAsia="Times New Roman" w:hAnsi="Arial" w:cs="Arial"/>
                <w:noProof/>
                <w:color w:val="000000"/>
                <w:sz w:val="18"/>
                <w:szCs w:val="18"/>
                <w:lang w:eastAsia="pt-BR"/>
              </w:rPr>
              <w:drawing>
                <wp:inline distT="0" distB="0" distL="0" distR="0">
                  <wp:extent cx="5353050" cy="4019550"/>
                  <wp:effectExtent l="19050" t="0" r="0" b="0"/>
                  <wp:docPr id="28" name="Imagem 28" descr="http://www.auladeanatomia.com/upload/site_pagina/troncoencefalic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uladeanatomia.com/upload/site_pagina/troncoencefalico4.jpg"/>
                          <pic:cNvPicPr>
                            <a:picLocks noChangeAspect="1" noChangeArrowheads="1"/>
                          </pic:cNvPicPr>
                        </pic:nvPicPr>
                        <pic:blipFill>
                          <a:blip r:embed="rId12" cstate="print"/>
                          <a:srcRect/>
                          <a:stretch>
                            <a:fillRect/>
                          </a:stretch>
                        </pic:blipFill>
                        <pic:spPr bwMode="auto">
                          <a:xfrm>
                            <a:off x="0" y="0"/>
                            <a:ext cx="5353050" cy="4019550"/>
                          </a:xfrm>
                          <a:prstGeom prst="rect">
                            <a:avLst/>
                          </a:prstGeom>
                          <a:noFill/>
                          <a:ln w="9525">
                            <a:noFill/>
                            <a:miter lim="800000"/>
                            <a:headEnd/>
                            <a:tailEnd/>
                          </a:ln>
                        </pic:spPr>
                      </pic:pic>
                    </a:graphicData>
                  </a:graphic>
                </wp:inline>
              </w:drawing>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D43334">
              <w:rPr>
                <w:rFonts w:ascii="Verdana" w:eastAsia="Times New Roman" w:hAnsi="Verdana" w:cs="Arial"/>
                <w:color w:val="000000"/>
                <w:sz w:val="15"/>
                <w:szCs w:val="15"/>
                <w:bdr w:val="none" w:sz="0" w:space="0" w:color="auto" w:frame="1"/>
                <w:lang w:eastAsia="pt-BR"/>
              </w:rPr>
              <w:t>Artmed</w:t>
            </w:r>
            <w:proofErr w:type="spellEnd"/>
            <w:r w:rsidRPr="00D43334">
              <w:rPr>
                <w:rFonts w:ascii="Verdana" w:eastAsia="Times New Roman" w:hAnsi="Verdana" w:cs="Arial"/>
                <w:color w:val="000000"/>
                <w:sz w:val="15"/>
                <w:szCs w:val="15"/>
                <w:bdr w:val="none" w:sz="0" w:space="0" w:color="auto" w:frame="1"/>
                <w:lang w:eastAsia="pt-BR"/>
              </w:rPr>
              <w:t>, 2000.</w:t>
            </w:r>
          </w:p>
        </w:tc>
      </w:tr>
    </w:tbl>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xml:space="preserve">A tela </w:t>
      </w:r>
      <w:proofErr w:type="spellStart"/>
      <w:r w:rsidRPr="00D43334">
        <w:rPr>
          <w:rFonts w:ascii="Arial" w:eastAsia="Times New Roman" w:hAnsi="Arial" w:cs="Arial"/>
          <w:color w:val="000000"/>
          <w:sz w:val="18"/>
          <w:szCs w:val="18"/>
          <w:lang w:eastAsia="pt-BR"/>
        </w:rPr>
        <w:t>corióide</w:t>
      </w:r>
      <w:proofErr w:type="spellEnd"/>
      <w:r w:rsidRPr="00D43334">
        <w:rPr>
          <w:rFonts w:ascii="Arial" w:eastAsia="Times New Roman" w:hAnsi="Arial" w:cs="Arial"/>
          <w:color w:val="000000"/>
          <w:sz w:val="18"/>
          <w:szCs w:val="18"/>
          <w:lang w:eastAsia="pt-BR"/>
        </w:rPr>
        <w:t xml:space="preserve"> é formada pela união do epitélio </w:t>
      </w:r>
      <w:proofErr w:type="spellStart"/>
      <w:r w:rsidRPr="00D43334">
        <w:rPr>
          <w:rFonts w:ascii="Arial" w:eastAsia="Times New Roman" w:hAnsi="Arial" w:cs="Arial"/>
          <w:color w:val="000000"/>
          <w:sz w:val="18"/>
          <w:szCs w:val="18"/>
          <w:lang w:eastAsia="pt-BR"/>
        </w:rPr>
        <w:t>ependimário</w:t>
      </w:r>
      <w:proofErr w:type="spellEnd"/>
      <w:r w:rsidRPr="00D43334">
        <w:rPr>
          <w:rFonts w:ascii="Arial" w:eastAsia="Times New Roman" w:hAnsi="Arial" w:cs="Arial"/>
          <w:color w:val="000000"/>
          <w:sz w:val="18"/>
          <w:szCs w:val="18"/>
          <w:lang w:eastAsia="pt-BR"/>
        </w:rPr>
        <w:t xml:space="preserve">, que reveste internamente o ventrículo com a pia-máter e reforça externamente este epitélio. Esta tela emite projeções irregulares e muito vascularizadas para a formação do plexo </w:t>
      </w:r>
      <w:proofErr w:type="spellStart"/>
      <w:r w:rsidRPr="00D43334">
        <w:rPr>
          <w:rFonts w:ascii="Arial" w:eastAsia="Times New Roman" w:hAnsi="Arial" w:cs="Arial"/>
          <w:color w:val="000000"/>
          <w:sz w:val="18"/>
          <w:szCs w:val="18"/>
          <w:lang w:eastAsia="pt-BR"/>
        </w:rPr>
        <w:t>corióide</w:t>
      </w:r>
      <w:proofErr w:type="spellEnd"/>
      <w:r w:rsidRPr="00D43334">
        <w:rPr>
          <w:rFonts w:ascii="Arial" w:eastAsia="Times New Roman" w:hAnsi="Arial" w:cs="Arial"/>
          <w:color w:val="000000"/>
          <w:sz w:val="18"/>
          <w:szCs w:val="18"/>
          <w:lang w:eastAsia="pt-BR"/>
        </w:rPr>
        <w:t xml:space="preserve"> do IV ventrículo. Este plexo </w:t>
      </w:r>
      <w:proofErr w:type="spellStart"/>
      <w:r w:rsidRPr="00D43334">
        <w:rPr>
          <w:rFonts w:ascii="Arial" w:eastAsia="Times New Roman" w:hAnsi="Arial" w:cs="Arial"/>
          <w:color w:val="000000"/>
          <w:sz w:val="18"/>
          <w:szCs w:val="18"/>
          <w:lang w:eastAsia="pt-BR"/>
        </w:rPr>
        <w:t>corióide</w:t>
      </w:r>
      <w:proofErr w:type="spellEnd"/>
      <w:r w:rsidRPr="00D43334">
        <w:rPr>
          <w:rFonts w:ascii="Arial" w:eastAsia="Times New Roman" w:hAnsi="Arial" w:cs="Arial"/>
          <w:color w:val="000000"/>
          <w:sz w:val="18"/>
          <w:szCs w:val="18"/>
          <w:lang w:eastAsia="pt-BR"/>
        </w:rPr>
        <w:t xml:space="preserve"> tem a forma de "T" e produz líquido cérebro-espinhal, que se acumula na cavidade ventricular passando ao espaço </w:t>
      </w:r>
      <w:proofErr w:type="spellStart"/>
      <w:r w:rsidRPr="00D43334">
        <w:rPr>
          <w:rFonts w:ascii="Arial" w:eastAsia="Times New Roman" w:hAnsi="Arial" w:cs="Arial"/>
          <w:color w:val="000000"/>
          <w:sz w:val="18"/>
          <w:szCs w:val="18"/>
          <w:lang w:eastAsia="pt-BR"/>
        </w:rPr>
        <w:t>subaracnóideo</w:t>
      </w:r>
      <w:proofErr w:type="spellEnd"/>
      <w:r w:rsidRPr="00D43334">
        <w:rPr>
          <w:rFonts w:ascii="Arial" w:eastAsia="Times New Roman" w:hAnsi="Arial" w:cs="Arial"/>
          <w:color w:val="000000"/>
          <w:sz w:val="18"/>
          <w:szCs w:val="18"/>
          <w:lang w:eastAsia="pt-BR"/>
        </w:rPr>
        <w:t xml:space="preserve"> através das aberturas laterais e da abertura mediana do IV ventrículo.</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A ponte tem um papel fundamental na regulação do padrão e ritmo respiratório. Lesões nessa estrutura podem causar graves distúrbios no ritmo respiratório.</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b/>
          <w:bCs/>
          <w:color w:val="000000"/>
          <w:sz w:val="18"/>
          <w:u w:val="single"/>
          <w:lang w:eastAsia="pt-BR"/>
        </w:rPr>
        <w:t>Mesencéfalo</w:t>
      </w:r>
      <w:r w:rsidRPr="00D43334">
        <w:rPr>
          <w:rFonts w:ascii="Arial" w:eastAsia="Times New Roman" w:hAnsi="Arial" w:cs="Arial"/>
          <w:color w:val="000000"/>
          <w:sz w:val="18"/>
          <w:szCs w:val="18"/>
          <w:lang w:eastAsia="pt-BR"/>
        </w:rPr>
        <w:t>:</w:t>
      </w:r>
    </w:p>
    <w:p w:rsidR="00D43334" w:rsidRPr="00D43334" w:rsidRDefault="00D43334" w:rsidP="00D43334">
      <w:pPr>
        <w:spacing w:after="240" w:line="210" w:lineRule="atLeast"/>
        <w:ind w:left="900"/>
        <w:textAlignment w:val="baseline"/>
        <w:rPr>
          <w:rFonts w:ascii="Arial" w:eastAsia="Times New Roman" w:hAnsi="Arial" w:cs="Arial"/>
          <w:color w:val="000000"/>
          <w:sz w:val="18"/>
          <w:szCs w:val="18"/>
          <w:lang w:eastAsia="pt-BR"/>
        </w:rPr>
      </w:pPr>
    </w:p>
    <w:tbl>
      <w:tblPr>
        <w:tblW w:w="0" w:type="auto"/>
        <w:tblInd w:w="720" w:type="dxa"/>
        <w:tblCellMar>
          <w:left w:w="0" w:type="dxa"/>
          <w:right w:w="0" w:type="dxa"/>
        </w:tblCellMar>
        <w:tblLook w:val="04A0"/>
      </w:tblPr>
      <w:tblGrid>
        <w:gridCol w:w="3780"/>
        <w:gridCol w:w="2190"/>
        <w:gridCol w:w="2100"/>
      </w:tblGrid>
      <w:tr w:rsidR="00D43334" w:rsidRPr="00D43334" w:rsidTr="00D43334">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2371725" cy="1762125"/>
                  <wp:effectExtent l="19050" t="0" r="9525" b="0"/>
                  <wp:docPr id="29" name="Imagem 29" descr="http://www.auladeanatomia.com/upload/site_pagina/mesencefa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uladeanatomia.com/upload/site_pagina/mesencefalo1.jpg"/>
                          <pic:cNvPicPr>
                            <a:picLocks noChangeAspect="1" noChangeArrowheads="1"/>
                          </pic:cNvPicPr>
                        </pic:nvPicPr>
                        <pic:blipFill>
                          <a:blip r:embed="rId22" cstate="print"/>
                          <a:srcRect/>
                          <a:stretch>
                            <a:fillRect/>
                          </a:stretch>
                        </pic:blipFill>
                        <pic:spPr bwMode="auto">
                          <a:xfrm>
                            <a:off x="0" y="0"/>
                            <a:ext cx="2371725" cy="17621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1362075" cy="1762125"/>
                  <wp:effectExtent l="19050" t="0" r="9525" b="0"/>
                  <wp:docPr id="30" name="Imagem 30" descr="http://www.auladeanatomia.com/upload/site_pagina/mesencefa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uladeanatomia.com/upload/site_pagina/mesencefalo2.jpg"/>
                          <pic:cNvPicPr>
                            <a:picLocks noChangeAspect="1" noChangeArrowheads="1"/>
                          </pic:cNvPicPr>
                        </pic:nvPicPr>
                        <pic:blipFill>
                          <a:blip r:embed="rId23" cstate="print"/>
                          <a:srcRect/>
                          <a:stretch>
                            <a:fillRect/>
                          </a:stretch>
                        </pic:blipFill>
                        <pic:spPr bwMode="auto">
                          <a:xfrm>
                            <a:off x="0" y="0"/>
                            <a:ext cx="1362075" cy="17621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1304925" cy="1762125"/>
                  <wp:effectExtent l="19050" t="0" r="9525" b="0"/>
                  <wp:docPr id="31" name="Imagem 31" descr="http://www.auladeanatomia.com/upload/site_pagina/mesencefa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uladeanatomia.com/upload/site_pagina/mesencefalo3.jpg"/>
                          <pic:cNvPicPr>
                            <a:picLocks noChangeAspect="1" noChangeArrowheads="1"/>
                          </pic:cNvPicPr>
                        </pic:nvPicPr>
                        <pic:blipFill>
                          <a:blip r:embed="rId24" cstate="print"/>
                          <a:srcRect/>
                          <a:stretch>
                            <a:fillRect/>
                          </a:stretch>
                        </pic:blipFill>
                        <pic:spPr bwMode="auto">
                          <a:xfrm>
                            <a:off x="0" y="0"/>
                            <a:ext cx="1304925" cy="1762125"/>
                          </a:xfrm>
                          <a:prstGeom prst="rect">
                            <a:avLst/>
                          </a:prstGeom>
                          <a:noFill/>
                          <a:ln w="9525">
                            <a:noFill/>
                            <a:miter lim="800000"/>
                            <a:headEnd/>
                            <a:tailEnd/>
                          </a:ln>
                        </pic:spPr>
                      </pic:pic>
                    </a:graphicData>
                  </a:graphic>
                </wp:inline>
              </w:drawing>
            </w:r>
          </w:p>
        </w:tc>
      </w:tr>
    </w:tbl>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lastRenderedPageBreak/>
        <w:t xml:space="preserve">Interpões-se entre a ponte e o cérebro, do qual </w:t>
      </w:r>
      <w:proofErr w:type="gramStart"/>
      <w:r w:rsidRPr="00D43334">
        <w:rPr>
          <w:rFonts w:ascii="Arial" w:eastAsia="Times New Roman" w:hAnsi="Arial" w:cs="Arial"/>
          <w:color w:val="000000"/>
          <w:sz w:val="18"/>
          <w:szCs w:val="18"/>
          <w:lang w:eastAsia="pt-BR"/>
        </w:rPr>
        <w:t>é</w:t>
      </w:r>
      <w:proofErr w:type="gramEnd"/>
      <w:r w:rsidRPr="00D43334">
        <w:rPr>
          <w:rFonts w:ascii="Arial" w:eastAsia="Times New Roman" w:hAnsi="Arial" w:cs="Arial"/>
          <w:color w:val="000000"/>
          <w:sz w:val="18"/>
          <w:szCs w:val="18"/>
          <w:lang w:eastAsia="pt-BR"/>
        </w:rPr>
        <w:t xml:space="preserve"> representado por um plano que liga os dois corpos mamilares, pertencentes ao diencéfalo, à comissura posterior. É atravessado por um estreito canal, o aqueduto cerebral. A parte do mesencéfalo situada dorsalmente ao aqueduto é o </w:t>
      </w:r>
      <w:proofErr w:type="spellStart"/>
      <w:r w:rsidRPr="00D43334">
        <w:rPr>
          <w:rFonts w:ascii="Arial" w:eastAsia="Times New Roman" w:hAnsi="Arial" w:cs="Arial"/>
          <w:color w:val="000000"/>
          <w:sz w:val="18"/>
          <w:szCs w:val="18"/>
          <w:lang w:eastAsia="pt-BR"/>
        </w:rPr>
        <w:t>tecto</w:t>
      </w:r>
      <w:proofErr w:type="spellEnd"/>
      <w:r w:rsidRPr="00D43334">
        <w:rPr>
          <w:rFonts w:ascii="Arial" w:eastAsia="Times New Roman" w:hAnsi="Arial" w:cs="Arial"/>
          <w:color w:val="000000"/>
          <w:sz w:val="18"/>
          <w:szCs w:val="18"/>
          <w:lang w:eastAsia="pt-BR"/>
        </w:rPr>
        <w:t xml:space="preserve"> do mesencéfalo. Ventralmente, temos os dois pedúnculos cerebrais, que por sua vez, se dividem em uma parte dorsal, o </w:t>
      </w:r>
      <w:proofErr w:type="spellStart"/>
      <w:r w:rsidRPr="00D43334">
        <w:rPr>
          <w:rFonts w:ascii="Arial" w:eastAsia="Times New Roman" w:hAnsi="Arial" w:cs="Arial"/>
          <w:color w:val="000000"/>
          <w:sz w:val="18"/>
          <w:szCs w:val="18"/>
          <w:lang w:eastAsia="pt-BR"/>
        </w:rPr>
        <w:t>tegmento</w:t>
      </w:r>
      <w:proofErr w:type="spellEnd"/>
      <w:r w:rsidRPr="00D43334">
        <w:rPr>
          <w:rFonts w:ascii="Arial" w:eastAsia="Times New Roman" w:hAnsi="Arial" w:cs="Arial"/>
          <w:color w:val="000000"/>
          <w:sz w:val="18"/>
          <w:szCs w:val="18"/>
          <w:lang w:eastAsia="pt-BR"/>
        </w:rPr>
        <w:t xml:space="preserve"> e outra ventral, a base do pedúnculo.</w:t>
      </w:r>
    </w:p>
    <w:p w:rsidR="00D43334" w:rsidRPr="00D43334" w:rsidRDefault="00D43334" w:rsidP="00D43334">
      <w:pPr>
        <w:spacing w:after="240" w:line="210" w:lineRule="atLeast"/>
        <w:ind w:left="900"/>
        <w:textAlignment w:val="baseline"/>
        <w:rPr>
          <w:rFonts w:ascii="Arial" w:eastAsia="Times New Roman" w:hAnsi="Arial" w:cs="Arial"/>
          <w:color w:val="000000"/>
          <w:sz w:val="18"/>
          <w:szCs w:val="18"/>
          <w:lang w:eastAsia="pt-BR"/>
        </w:rPr>
      </w:pPr>
    </w:p>
    <w:tbl>
      <w:tblPr>
        <w:tblW w:w="10530" w:type="dxa"/>
        <w:tblInd w:w="720" w:type="dxa"/>
        <w:tblCellMar>
          <w:left w:w="0" w:type="dxa"/>
          <w:right w:w="0" w:type="dxa"/>
        </w:tblCellMar>
        <w:tblLook w:val="04A0"/>
      </w:tblPr>
      <w:tblGrid>
        <w:gridCol w:w="7425"/>
        <w:gridCol w:w="75"/>
        <w:gridCol w:w="3030"/>
      </w:tblGrid>
      <w:tr w:rsidR="00D43334" w:rsidRPr="00D43334" w:rsidTr="00D43334">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ind w:left="720"/>
              <w:jc w:val="both"/>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720"/>
              <w:jc w:val="both"/>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72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xml:space="preserve">Em uma secção transversal do mesencéfalo, vê-se que o </w:t>
            </w:r>
            <w:proofErr w:type="spellStart"/>
            <w:r w:rsidRPr="00D43334">
              <w:rPr>
                <w:rFonts w:ascii="Arial" w:eastAsia="Times New Roman" w:hAnsi="Arial" w:cs="Arial"/>
                <w:color w:val="000000"/>
                <w:sz w:val="18"/>
                <w:szCs w:val="18"/>
                <w:lang w:eastAsia="pt-BR"/>
              </w:rPr>
              <w:t>tegmento</w:t>
            </w:r>
            <w:proofErr w:type="spellEnd"/>
            <w:r w:rsidRPr="00D43334">
              <w:rPr>
                <w:rFonts w:ascii="Arial" w:eastAsia="Times New Roman" w:hAnsi="Arial" w:cs="Arial"/>
                <w:color w:val="000000"/>
                <w:sz w:val="18"/>
                <w:szCs w:val="18"/>
                <w:lang w:eastAsia="pt-BR"/>
              </w:rPr>
              <w:t xml:space="preserve"> é separado da base por uma área escura, a substância negra (</w:t>
            </w:r>
            <w:proofErr w:type="spellStart"/>
            <w:r w:rsidRPr="00D43334">
              <w:rPr>
                <w:rFonts w:ascii="Arial" w:eastAsia="Times New Roman" w:hAnsi="Arial" w:cs="Arial"/>
                <w:color w:val="000000"/>
                <w:sz w:val="18"/>
                <w:szCs w:val="18"/>
                <w:lang w:eastAsia="pt-BR"/>
              </w:rPr>
              <w:t>nigra</w:t>
            </w:r>
            <w:proofErr w:type="spellEnd"/>
            <w:r w:rsidRPr="00D43334">
              <w:rPr>
                <w:rFonts w:ascii="Arial" w:eastAsia="Times New Roman" w:hAnsi="Arial" w:cs="Arial"/>
                <w:color w:val="000000"/>
                <w:sz w:val="18"/>
                <w:szCs w:val="18"/>
                <w:lang w:eastAsia="pt-BR"/>
              </w:rPr>
              <w:t xml:space="preserve">). Junto à sustância negra existem dois sulcos longitudinais: um lateral, sulco lateral do mesencéfalo, e outro medial, sulco medial do pedúnculo cerebral. Estes sulcos marcam o limite entre a base e o </w:t>
            </w:r>
            <w:proofErr w:type="spellStart"/>
            <w:r w:rsidRPr="00D43334">
              <w:rPr>
                <w:rFonts w:ascii="Arial" w:eastAsia="Times New Roman" w:hAnsi="Arial" w:cs="Arial"/>
                <w:color w:val="000000"/>
                <w:sz w:val="18"/>
                <w:szCs w:val="18"/>
                <w:lang w:eastAsia="pt-BR"/>
              </w:rPr>
              <w:t>tegmento</w:t>
            </w:r>
            <w:proofErr w:type="spellEnd"/>
            <w:r w:rsidRPr="00D43334">
              <w:rPr>
                <w:rFonts w:ascii="Arial" w:eastAsia="Times New Roman" w:hAnsi="Arial" w:cs="Arial"/>
                <w:color w:val="000000"/>
                <w:sz w:val="18"/>
                <w:szCs w:val="18"/>
                <w:lang w:eastAsia="pt-BR"/>
              </w:rPr>
              <w:t xml:space="preserve"> do pedúnculo cerebral. Do sulco medial emerge o nervo </w:t>
            </w:r>
            <w:proofErr w:type="spellStart"/>
            <w:r w:rsidRPr="00D43334">
              <w:rPr>
                <w:rFonts w:ascii="Arial" w:eastAsia="Times New Roman" w:hAnsi="Arial" w:cs="Arial"/>
                <w:color w:val="000000"/>
                <w:sz w:val="18"/>
                <w:szCs w:val="18"/>
                <w:lang w:eastAsia="pt-BR"/>
              </w:rPr>
              <w:t>oculomotor</w:t>
            </w:r>
            <w:proofErr w:type="spellEnd"/>
            <w:r w:rsidRPr="00D43334">
              <w:rPr>
                <w:rFonts w:ascii="Arial" w:eastAsia="Times New Roman" w:hAnsi="Arial" w:cs="Arial"/>
                <w:color w:val="000000"/>
                <w:sz w:val="18"/>
                <w:szCs w:val="18"/>
                <w:lang w:eastAsia="pt-BR"/>
              </w:rPr>
              <w:t>, III par craniano.</w:t>
            </w:r>
          </w:p>
        </w:tc>
        <w:tc>
          <w:tcPr>
            <w:tcW w:w="75" w:type="dxa"/>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1905000" cy="1457325"/>
                  <wp:effectExtent l="19050" t="0" r="0" b="9525"/>
                  <wp:docPr id="32" name="Imagem 32" descr="http://www.auladeanatomia.com/upload/site_pagina/fotomesencef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uladeanatomia.com/upload/site_pagina/fotomesencefalo.jpg"/>
                          <pic:cNvPicPr>
                            <a:picLocks noChangeAspect="1" noChangeArrowheads="1"/>
                          </pic:cNvPicPr>
                        </pic:nvPicPr>
                        <pic:blipFill>
                          <a:blip r:embed="rId25" cstate="print"/>
                          <a:srcRect/>
                          <a:stretch>
                            <a:fillRect/>
                          </a:stretch>
                        </pic:blipFill>
                        <pic:spPr bwMode="auto">
                          <a:xfrm>
                            <a:off x="0" y="0"/>
                            <a:ext cx="1905000" cy="1457325"/>
                          </a:xfrm>
                          <a:prstGeom prst="rect">
                            <a:avLst/>
                          </a:prstGeom>
                          <a:noFill/>
                          <a:ln w="9525">
                            <a:noFill/>
                            <a:miter lim="800000"/>
                            <a:headEnd/>
                            <a:tailEnd/>
                          </a:ln>
                        </pic:spPr>
                      </pic:pic>
                    </a:graphicData>
                  </a:graphic>
                </wp:inline>
              </w:drawing>
            </w:r>
          </w:p>
        </w:tc>
      </w:tr>
    </w:tbl>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Arial" w:eastAsia="Times New Roman" w:hAnsi="Arial" w:cs="Arial"/>
                <w:b/>
                <w:bCs/>
                <w:color w:val="000000"/>
                <w:sz w:val="18"/>
                <w:lang w:eastAsia="pt-BR"/>
              </w:rPr>
              <w:t>MESENCÉFALO (ESQUEMA DIDÁTICO) - SECÇÃO TRANSVERSAL DO MESENCÉFALO</w:t>
            </w:r>
            <w:r w:rsidRPr="00D43334">
              <w:rPr>
                <w:rFonts w:ascii="Arial" w:eastAsia="Times New Roman" w:hAnsi="Arial" w:cs="Arial"/>
                <w:b/>
                <w:bCs/>
                <w:color w:val="000000"/>
                <w:sz w:val="18"/>
                <w:szCs w:val="18"/>
                <w:bdr w:val="none" w:sz="0" w:space="0" w:color="auto" w:frame="1"/>
                <w:lang w:eastAsia="pt-BR"/>
              </w:rPr>
              <w:br/>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t> </w:t>
            </w:r>
            <w:r>
              <w:rPr>
                <w:rFonts w:ascii="Arial" w:eastAsia="Times New Roman" w:hAnsi="Arial" w:cs="Arial"/>
                <w:noProof/>
                <w:color w:val="000000"/>
                <w:sz w:val="18"/>
                <w:szCs w:val="18"/>
                <w:lang w:eastAsia="pt-BR"/>
              </w:rPr>
              <w:drawing>
                <wp:inline distT="0" distB="0" distL="0" distR="0">
                  <wp:extent cx="5353050" cy="2114550"/>
                  <wp:effectExtent l="19050" t="0" r="0" b="0"/>
                  <wp:docPr id="33" name="Imagem 33" descr="http://www.auladeanatomia.com/upload/site_pagina/mesencefaloesqu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uladeanatomia.com/upload/site_pagina/mesencefaloesquema.jpg"/>
                          <pic:cNvPicPr>
                            <a:picLocks noChangeAspect="1" noChangeArrowheads="1"/>
                          </pic:cNvPicPr>
                        </pic:nvPicPr>
                        <pic:blipFill>
                          <a:blip r:embed="rId26" cstate="print"/>
                          <a:srcRect/>
                          <a:stretch>
                            <a:fillRect/>
                          </a:stretch>
                        </pic:blipFill>
                        <pic:spPr bwMode="auto">
                          <a:xfrm>
                            <a:off x="0" y="0"/>
                            <a:ext cx="5353050" cy="2114550"/>
                          </a:xfrm>
                          <a:prstGeom prst="rect">
                            <a:avLst/>
                          </a:prstGeom>
                          <a:noFill/>
                          <a:ln w="9525">
                            <a:noFill/>
                            <a:miter lim="800000"/>
                            <a:headEnd/>
                            <a:tailEnd/>
                          </a:ln>
                        </pic:spPr>
                      </pic:pic>
                    </a:graphicData>
                  </a:graphic>
                </wp:inline>
              </w:drawing>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Verdana" w:eastAsia="Times New Roman" w:hAnsi="Verdana" w:cs="Arial"/>
                <w:color w:val="000000"/>
                <w:sz w:val="15"/>
                <w:szCs w:val="15"/>
                <w:bdr w:val="none" w:sz="0" w:space="0" w:color="auto" w:frame="1"/>
                <w:lang w:eastAsia="pt-BR"/>
              </w:rPr>
              <w:t>Fonte:</w:t>
            </w:r>
            <w:r w:rsidRPr="00D43334">
              <w:rPr>
                <w:rFonts w:ascii="Verdana" w:eastAsia="Times New Roman" w:hAnsi="Verdana" w:cs="Arial"/>
                <w:color w:val="000000"/>
                <w:sz w:val="15"/>
                <w:lang w:eastAsia="pt-BR"/>
              </w:rPr>
              <w:t> </w:t>
            </w:r>
            <w:r w:rsidRPr="00D43334">
              <w:rPr>
                <w:rFonts w:ascii="Verdana" w:eastAsia="Times New Roman" w:hAnsi="Verdana" w:cs="Arial"/>
                <w:color w:val="000000"/>
                <w:sz w:val="15"/>
                <w:szCs w:val="15"/>
                <w:bdr w:val="none" w:sz="0" w:space="0" w:color="auto" w:frame="1"/>
                <w:lang w:eastAsia="pt-BR"/>
              </w:rPr>
              <w:t xml:space="preserve">MACHADO, Ângelo. Neuroanatomia Funcional. Rio de Janeiro/São Paulo: </w:t>
            </w:r>
            <w:proofErr w:type="spellStart"/>
            <w:r w:rsidRPr="00D43334">
              <w:rPr>
                <w:rFonts w:ascii="Verdana" w:eastAsia="Times New Roman" w:hAnsi="Verdana" w:cs="Arial"/>
                <w:color w:val="000000"/>
                <w:sz w:val="15"/>
                <w:szCs w:val="15"/>
                <w:bdr w:val="none" w:sz="0" w:space="0" w:color="auto" w:frame="1"/>
                <w:lang w:eastAsia="pt-BR"/>
              </w:rPr>
              <w:t>Atheneu</w:t>
            </w:r>
            <w:proofErr w:type="spellEnd"/>
            <w:r w:rsidRPr="00D43334">
              <w:rPr>
                <w:rFonts w:ascii="Verdana" w:eastAsia="Times New Roman" w:hAnsi="Verdana" w:cs="Arial"/>
                <w:color w:val="000000"/>
                <w:sz w:val="15"/>
                <w:szCs w:val="15"/>
                <w:bdr w:val="none" w:sz="0" w:space="0" w:color="auto" w:frame="1"/>
                <w:lang w:eastAsia="pt-BR"/>
              </w:rPr>
              <w:t>, 1991.</w:t>
            </w:r>
          </w:p>
        </w:tc>
      </w:tr>
    </w:tbl>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proofErr w:type="spellStart"/>
      <w:r w:rsidRPr="00D43334">
        <w:rPr>
          <w:rFonts w:ascii="Arial" w:eastAsia="Times New Roman" w:hAnsi="Arial" w:cs="Arial"/>
          <w:color w:val="000000"/>
          <w:sz w:val="18"/>
          <w:szCs w:val="18"/>
          <w:u w:val="single"/>
          <w:bdr w:val="none" w:sz="0" w:space="0" w:color="auto" w:frame="1"/>
          <w:lang w:eastAsia="pt-BR"/>
        </w:rPr>
        <w:t>Tecto</w:t>
      </w:r>
      <w:proofErr w:type="spellEnd"/>
      <w:r w:rsidRPr="00D43334">
        <w:rPr>
          <w:rFonts w:ascii="Arial" w:eastAsia="Times New Roman" w:hAnsi="Arial" w:cs="Arial"/>
          <w:color w:val="000000"/>
          <w:sz w:val="18"/>
          <w:szCs w:val="18"/>
          <w:u w:val="single"/>
          <w:bdr w:val="none" w:sz="0" w:space="0" w:color="auto" w:frame="1"/>
          <w:lang w:eastAsia="pt-BR"/>
        </w:rPr>
        <w:t xml:space="preserve"> do mesencéfalo</w:t>
      </w:r>
      <w:r w:rsidRPr="00D43334">
        <w:rPr>
          <w:rFonts w:ascii="Arial" w:eastAsia="Times New Roman" w:hAnsi="Arial" w:cs="Arial"/>
          <w:color w:val="000000"/>
          <w:sz w:val="18"/>
          <w:szCs w:val="18"/>
          <w:lang w:eastAsia="pt-BR"/>
        </w:rPr>
        <w:t xml:space="preserve">: em vista dorsal o </w:t>
      </w:r>
      <w:proofErr w:type="spellStart"/>
      <w:r w:rsidRPr="00D43334">
        <w:rPr>
          <w:rFonts w:ascii="Arial" w:eastAsia="Times New Roman" w:hAnsi="Arial" w:cs="Arial"/>
          <w:color w:val="000000"/>
          <w:sz w:val="18"/>
          <w:szCs w:val="18"/>
          <w:lang w:eastAsia="pt-BR"/>
        </w:rPr>
        <w:t>tecto</w:t>
      </w:r>
      <w:proofErr w:type="spellEnd"/>
      <w:r w:rsidRPr="00D43334">
        <w:rPr>
          <w:rFonts w:ascii="Arial" w:eastAsia="Times New Roman" w:hAnsi="Arial" w:cs="Arial"/>
          <w:color w:val="000000"/>
          <w:sz w:val="18"/>
          <w:szCs w:val="18"/>
          <w:lang w:eastAsia="pt-BR"/>
        </w:rPr>
        <w:t xml:space="preserve"> </w:t>
      </w:r>
      <w:proofErr w:type="spellStart"/>
      <w:r w:rsidRPr="00D43334">
        <w:rPr>
          <w:rFonts w:ascii="Arial" w:eastAsia="Times New Roman" w:hAnsi="Arial" w:cs="Arial"/>
          <w:color w:val="000000"/>
          <w:sz w:val="18"/>
          <w:szCs w:val="18"/>
          <w:lang w:eastAsia="pt-BR"/>
        </w:rPr>
        <w:t>mesencefalico</w:t>
      </w:r>
      <w:proofErr w:type="spellEnd"/>
      <w:r w:rsidRPr="00D43334">
        <w:rPr>
          <w:rFonts w:ascii="Arial" w:eastAsia="Times New Roman" w:hAnsi="Arial" w:cs="Arial"/>
          <w:color w:val="000000"/>
          <w:sz w:val="18"/>
          <w:szCs w:val="18"/>
          <w:lang w:eastAsia="pt-BR"/>
        </w:rPr>
        <w:t xml:space="preserve"> apresenta quatro eminências arredondadas denominadas </w:t>
      </w:r>
      <w:proofErr w:type="spellStart"/>
      <w:r w:rsidRPr="00D43334">
        <w:rPr>
          <w:rFonts w:ascii="Arial" w:eastAsia="Times New Roman" w:hAnsi="Arial" w:cs="Arial"/>
          <w:color w:val="000000"/>
          <w:sz w:val="18"/>
          <w:szCs w:val="18"/>
          <w:lang w:eastAsia="pt-BR"/>
        </w:rPr>
        <w:t>colículos</w:t>
      </w:r>
      <w:proofErr w:type="spellEnd"/>
      <w:r w:rsidRPr="00D43334">
        <w:rPr>
          <w:rFonts w:ascii="Arial" w:eastAsia="Times New Roman" w:hAnsi="Arial" w:cs="Arial"/>
          <w:color w:val="000000"/>
          <w:sz w:val="18"/>
          <w:szCs w:val="18"/>
          <w:lang w:eastAsia="pt-BR"/>
        </w:rPr>
        <w:t xml:space="preserve"> superiores e inferiores, separados por dois sulcos perpendiculares em forma de cruz. Na parte anterior do ramo longitudinal da cruz, aloja-se o corpo pineal, que pertence ao diencéfalo. Caudalmente a cada </w:t>
      </w:r>
      <w:proofErr w:type="spellStart"/>
      <w:r w:rsidRPr="00D43334">
        <w:rPr>
          <w:rFonts w:ascii="Arial" w:eastAsia="Times New Roman" w:hAnsi="Arial" w:cs="Arial"/>
          <w:color w:val="000000"/>
          <w:sz w:val="18"/>
          <w:szCs w:val="18"/>
          <w:lang w:eastAsia="pt-BR"/>
        </w:rPr>
        <w:t>colículo</w:t>
      </w:r>
      <w:proofErr w:type="spellEnd"/>
      <w:r w:rsidRPr="00D43334">
        <w:rPr>
          <w:rFonts w:ascii="Arial" w:eastAsia="Times New Roman" w:hAnsi="Arial" w:cs="Arial"/>
          <w:color w:val="000000"/>
          <w:sz w:val="18"/>
          <w:szCs w:val="18"/>
          <w:lang w:eastAsia="pt-BR"/>
        </w:rPr>
        <w:t xml:space="preserve"> inferior</w:t>
      </w:r>
      <w:proofErr w:type="gramStart"/>
      <w:r w:rsidRPr="00D43334">
        <w:rPr>
          <w:rFonts w:ascii="Arial" w:eastAsia="Times New Roman" w:hAnsi="Arial" w:cs="Arial"/>
          <w:color w:val="000000"/>
          <w:sz w:val="18"/>
          <w:szCs w:val="18"/>
          <w:lang w:eastAsia="pt-BR"/>
        </w:rPr>
        <w:t>, emerge</w:t>
      </w:r>
      <w:proofErr w:type="gramEnd"/>
      <w:r w:rsidRPr="00D43334">
        <w:rPr>
          <w:rFonts w:ascii="Arial" w:eastAsia="Times New Roman" w:hAnsi="Arial" w:cs="Arial"/>
          <w:color w:val="000000"/>
          <w:sz w:val="18"/>
          <w:szCs w:val="18"/>
          <w:lang w:eastAsia="pt-BR"/>
        </w:rPr>
        <w:t xml:space="preserve"> o IV par craniano, o nervo troclear.</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xml:space="preserve">Cada </w:t>
      </w:r>
      <w:proofErr w:type="spellStart"/>
      <w:r w:rsidRPr="00D43334">
        <w:rPr>
          <w:rFonts w:ascii="Arial" w:eastAsia="Times New Roman" w:hAnsi="Arial" w:cs="Arial"/>
          <w:color w:val="000000"/>
          <w:sz w:val="18"/>
          <w:szCs w:val="18"/>
          <w:lang w:eastAsia="pt-BR"/>
        </w:rPr>
        <w:t>colículo</w:t>
      </w:r>
      <w:proofErr w:type="spellEnd"/>
      <w:r w:rsidRPr="00D43334">
        <w:rPr>
          <w:rFonts w:ascii="Arial" w:eastAsia="Times New Roman" w:hAnsi="Arial" w:cs="Arial"/>
          <w:color w:val="000000"/>
          <w:sz w:val="18"/>
          <w:szCs w:val="18"/>
          <w:lang w:eastAsia="pt-BR"/>
        </w:rPr>
        <w:t xml:space="preserve"> se liga a uma pequena eminência oval do diencéfalo, o corpo </w:t>
      </w:r>
      <w:proofErr w:type="spellStart"/>
      <w:r w:rsidRPr="00D43334">
        <w:rPr>
          <w:rFonts w:ascii="Arial" w:eastAsia="Times New Roman" w:hAnsi="Arial" w:cs="Arial"/>
          <w:color w:val="000000"/>
          <w:sz w:val="18"/>
          <w:szCs w:val="18"/>
          <w:lang w:eastAsia="pt-BR"/>
        </w:rPr>
        <w:t>geniculado</w:t>
      </w:r>
      <w:proofErr w:type="spellEnd"/>
      <w:r w:rsidRPr="00D43334">
        <w:rPr>
          <w:rFonts w:ascii="Arial" w:eastAsia="Times New Roman" w:hAnsi="Arial" w:cs="Arial"/>
          <w:color w:val="000000"/>
          <w:sz w:val="18"/>
          <w:szCs w:val="18"/>
          <w:lang w:eastAsia="pt-BR"/>
        </w:rPr>
        <w:t xml:space="preserve">, através de um feixe superficial de fibras nervosas que constitui o seu braço. Assim o </w:t>
      </w:r>
      <w:proofErr w:type="spellStart"/>
      <w:r w:rsidRPr="00D43334">
        <w:rPr>
          <w:rFonts w:ascii="Arial" w:eastAsia="Times New Roman" w:hAnsi="Arial" w:cs="Arial"/>
          <w:color w:val="000000"/>
          <w:sz w:val="18"/>
          <w:szCs w:val="18"/>
          <w:lang w:eastAsia="pt-BR"/>
        </w:rPr>
        <w:t>colículo</w:t>
      </w:r>
      <w:proofErr w:type="spellEnd"/>
      <w:r w:rsidRPr="00D43334">
        <w:rPr>
          <w:rFonts w:ascii="Arial" w:eastAsia="Times New Roman" w:hAnsi="Arial" w:cs="Arial"/>
          <w:color w:val="000000"/>
          <w:sz w:val="18"/>
          <w:szCs w:val="18"/>
          <w:lang w:eastAsia="pt-BR"/>
        </w:rPr>
        <w:t xml:space="preserve"> inferior se liga ao corpo </w:t>
      </w:r>
      <w:proofErr w:type="spellStart"/>
      <w:r w:rsidRPr="00D43334">
        <w:rPr>
          <w:rFonts w:ascii="Arial" w:eastAsia="Times New Roman" w:hAnsi="Arial" w:cs="Arial"/>
          <w:color w:val="000000"/>
          <w:sz w:val="18"/>
          <w:szCs w:val="18"/>
          <w:lang w:eastAsia="pt-BR"/>
        </w:rPr>
        <w:t>geniculado</w:t>
      </w:r>
      <w:proofErr w:type="spellEnd"/>
      <w:r w:rsidRPr="00D43334">
        <w:rPr>
          <w:rFonts w:ascii="Arial" w:eastAsia="Times New Roman" w:hAnsi="Arial" w:cs="Arial"/>
          <w:color w:val="000000"/>
          <w:sz w:val="18"/>
          <w:szCs w:val="18"/>
          <w:lang w:eastAsia="pt-BR"/>
        </w:rPr>
        <w:t xml:space="preserve"> medial pelo braço do </w:t>
      </w:r>
      <w:proofErr w:type="spellStart"/>
      <w:r w:rsidRPr="00D43334">
        <w:rPr>
          <w:rFonts w:ascii="Arial" w:eastAsia="Times New Roman" w:hAnsi="Arial" w:cs="Arial"/>
          <w:color w:val="000000"/>
          <w:sz w:val="18"/>
          <w:szCs w:val="18"/>
          <w:lang w:eastAsia="pt-BR"/>
        </w:rPr>
        <w:t>colículo</w:t>
      </w:r>
      <w:proofErr w:type="spellEnd"/>
      <w:r w:rsidRPr="00D43334">
        <w:rPr>
          <w:rFonts w:ascii="Arial" w:eastAsia="Times New Roman" w:hAnsi="Arial" w:cs="Arial"/>
          <w:color w:val="000000"/>
          <w:sz w:val="18"/>
          <w:szCs w:val="18"/>
          <w:lang w:eastAsia="pt-BR"/>
        </w:rPr>
        <w:t xml:space="preserve"> inferior, e o </w:t>
      </w:r>
      <w:proofErr w:type="spellStart"/>
      <w:r w:rsidRPr="00D43334">
        <w:rPr>
          <w:rFonts w:ascii="Arial" w:eastAsia="Times New Roman" w:hAnsi="Arial" w:cs="Arial"/>
          <w:color w:val="000000"/>
          <w:sz w:val="18"/>
          <w:szCs w:val="18"/>
          <w:lang w:eastAsia="pt-BR"/>
        </w:rPr>
        <w:t>colículo</w:t>
      </w:r>
      <w:proofErr w:type="spellEnd"/>
      <w:r w:rsidRPr="00D43334">
        <w:rPr>
          <w:rFonts w:ascii="Arial" w:eastAsia="Times New Roman" w:hAnsi="Arial" w:cs="Arial"/>
          <w:color w:val="000000"/>
          <w:sz w:val="18"/>
          <w:szCs w:val="18"/>
          <w:lang w:eastAsia="pt-BR"/>
        </w:rPr>
        <w:t xml:space="preserve"> superior se liga ao corpo </w:t>
      </w:r>
      <w:proofErr w:type="spellStart"/>
      <w:r w:rsidRPr="00D43334">
        <w:rPr>
          <w:rFonts w:ascii="Arial" w:eastAsia="Times New Roman" w:hAnsi="Arial" w:cs="Arial"/>
          <w:color w:val="000000"/>
          <w:sz w:val="18"/>
          <w:szCs w:val="18"/>
          <w:lang w:eastAsia="pt-BR"/>
        </w:rPr>
        <w:t>geniculado</w:t>
      </w:r>
      <w:proofErr w:type="spellEnd"/>
      <w:r w:rsidRPr="00D43334">
        <w:rPr>
          <w:rFonts w:ascii="Arial" w:eastAsia="Times New Roman" w:hAnsi="Arial" w:cs="Arial"/>
          <w:color w:val="000000"/>
          <w:sz w:val="18"/>
          <w:szCs w:val="18"/>
          <w:lang w:eastAsia="pt-BR"/>
        </w:rPr>
        <w:t xml:space="preserve"> lateral pelo braço do </w:t>
      </w:r>
      <w:proofErr w:type="spellStart"/>
      <w:r w:rsidRPr="00D43334">
        <w:rPr>
          <w:rFonts w:ascii="Arial" w:eastAsia="Times New Roman" w:hAnsi="Arial" w:cs="Arial"/>
          <w:color w:val="000000"/>
          <w:sz w:val="18"/>
          <w:szCs w:val="18"/>
          <w:lang w:eastAsia="pt-BR"/>
        </w:rPr>
        <w:t>colículo</w:t>
      </w:r>
      <w:proofErr w:type="spellEnd"/>
      <w:r w:rsidRPr="00D43334">
        <w:rPr>
          <w:rFonts w:ascii="Arial" w:eastAsia="Times New Roman" w:hAnsi="Arial" w:cs="Arial"/>
          <w:color w:val="000000"/>
          <w:sz w:val="18"/>
          <w:szCs w:val="18"/>
          <w:lang w:eastAsia="pt-BR"/>
        </w:rPr>
        <w:t xml:space="preserve"> superior, o qual tem o seu trajeto escondido entre o </w:t>
      </w:r>
      <w:proofErr w:type="spellStart"/>
      <w:r w:rsidRPr="00D43334">
        <w:rPr>
          <w:rFonts w:ascii="Arial" w:eastAsia="Times New Roman" w:hAnsi="Arial" w:cs="Arial"/>
          <w:color w:val="000000"/>
          <w:sz w:val="18"/>
          <w:szCs w:val="18"/>
          <w:lang w:eastAsia="pt-BR"/>
        </w:rPr>
        <w:t>pulvinar</w:t>
      </w:r>
      <w:proofErr w:type="spellEnd"/>
      <w:r w:rsidRPr="00D43334">
        <w:rPr>
          <w:rFonts w:ascii="Arial" w:eastAsia="Times New Roman" w:hAnsi="Arial" w:cs="Arial"/>
          <w:color w:val="000000"/>
          <w:sz w:val="18"/>
          <w:szCs w:val="18"/>
          <w:lang w:eastAsia="pt-BR"/>
        </w:rPr>
        <w:t xml:space="preserve"> do tálamo e o corpo </w:t>
      </w:r>
      <w:proofErr w:type="spellStart"/>
      <w:r w:rsidRPr="00D43334">
        <w:rPr>
          <w:rFonts w:ascii="Arial" w:eastAsia="Times New Roman" w:hAnsi="Arial" w:cs="Arial"/>
          <w:color w:val="000000"/>
          <w:sz w:val="18"/>
          <w:szCs w:val="18"/>
          <w:lang w:eastAsia="pt-BR"/>
        </w:rPr>
        <w:t>geniculado</w:t>
      </w:r>
      <w:proofErr w:type="spellEnd"/>
      <w:r w:rsidRPr="00D43334">
        <w:rPr>
          <w:rFonts w:ascii="Arial" w:eastAsia="Times New Roman" w:hAnsi="Arial" w:cs="Arial"/>
          <w:color w:val="000000"/>
          <w:sz w:val="18"/>
          <w:szCs w:val="18"/>
          <w:lang w:eastAsia="pt-BR"/>
        </w:rPr>
        <w:t xml:space="preserve"> medial. O corpo </w:t>
      </w:r>
      <w:proofErr w:type="spellStart"/>
      <w:r w:rsidRPr="00D43334">
        <w:rPr>
          <w:rFonts w:ascii="Arial" w:eastAsia="Times New Roman" w:hAnsi="Arial" w:cs="Arial"/>
          <w:color w:val="000000"/>
          <w:sz w:val="18"/>
          <w:szCs w:val="18"/>
          <w:lang w:eastAsia="pt-BR"/>
        </w:rPr>
        <w:t>geniculado</w:t>
      </w:r>
      <w:proofErr w:type="spellEnd"/>
      <w:r w:rsidRPr="00D43334">
        <w:rPr>
          <w:rFonts w:ascii="Arial" w:eastAsia="Times New Roman" w:hAnsi="Arial" w:cs="Arial"/>
          <w:color w:val="000000"/>
          <w:sz w:val="18"/>
          <w:szCs w:val="18"/>
          <w:lang w:eastAsia="pt-BR"/>
        </w:rPr>
        <w:t xml:space="preserve"> lateral encontra-se na extremidade do trato óptico.</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Arial" w:eastAsia="Times New Roman" w:hAnsi="Arial" w:cs="Arial"/>
                <w:b/>
                <w:bCs/>
                <w:color w:val="000000"/>
                <w:sz w:val="18"/>
                <w:lang w:eastAsia="pt-BR"/>
              </w:rPr>
              <w:t>MESENCÉFALO - COLÍCULOS E CORPOS GENICULADOS - VISTA PÓSTERO-LATERAL</w:t>
            </w:r>
            <w:r w:rsidRPr="00D43334">
              <w:rPr>
                <w:rFonts w:ascii="Arial" w:eastAsia="Times New Roman" w:hAnsi="Arial" w:cs="Arial"/>
                <w:b/>
                <w:bCs/>
                <w:color w:val="000000"/>
                <w:sz w:val="18"/>
                <w:szCs w:val="18"/>
                <w:bdr w:val="none" w:sz="0" w:space="0" w:color="auto" w:frame="1"/>
                <w:lang w:eastAsia="pt-BR"/>
              </w:rPr>
              <w:br/>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lastRenderedPageBreak/>
              <w:t> </w:t>
            </w:r>
            <w:r>
              <w:rPr>
                <w:rFonts w:ascii="Arial" w:eastAsia="Times New Roman" w:hAnsi="Arial" w:cs="Arial"/>
                <w:noProof/>
                <w:color w:val="000000"/>
                <w:sz w:val="18"/>
                <w:szCs w:val="18"/>
                <w:lang w:eastAsia="pt-BR"/>
              </w:rPr>
              <w:drawing>
                <wp:inline distT="0" distB="0" distL="0" distR="0">
                  <wp:extent cx="5353050" cy="3952875"/>
                  <wp:effectExtent l="19050" t="0" r="0" b="9525"/>
                  <wp:docPr id="34" name="Imagem 34" descr="http://www.auladeanatomia.com/upload/site_pagina/troncoencefal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uladeanatomia.com/upload/site_pagina/troncoencefalico2.jpg"/>
                          <pic:cNvPicPr>
                            <a:picLocks noChangeAspect="1" noChangeArrowheads="1"/>
                          </pic:cNvPicPr>
                        </pic:nvPicPr>
                        <pic:blipFill>
                          <a:blip r:embed="rId13" cstate="print"/>
                          <a:srcRect/>
                          <a:stretch>
                            <a:fillRect/>
                          </a:stretch>
                        </pic:blipFill>
                        <pic:spPr bwMode="auto">
                          <a:xfrm>
                            <a:off x="0" y="0"/>
                            <a:ext cx="5353050" cy="3952875"/>
                          </a:xfrm>
                          <a:prstGeom prst="rect">
                            <a:avLst/>
                          </a:prstGeom>
                          <a:noFill/>
                          <a:ln w="9525">
                            <a:noFill/>
                            <a:miter lim="800000"/>
                            <a:headEnd/>
                            <a:tailEnd/>
                          </a:ln>
                        </pic:spPr>
                      </pic:pic>
                    </a:graphicData>
                  </a:graphic>
                </wp:inline>
              </w:drawing>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D43334">
              <w:rPr>
                <w:rFonts w:ascii="Verdana" w:eastAsia="Times New Roman" w:hAnsi="Verdana" w:cs="Arial"/>
                <w:color w:val="000000"/>
                <w:sz w:val="15"/>
                <w:szCs w:val="15"/>
                <w:bdr w:val="none" w:sz="0" w:space="0" w:color="auto" w:frame="1"/>
                <w:lang w:eastAsia="pt-BR"/>
              </w:rPr>
              <w:t>Artmed</w:t>
            </w:r>
            <w:proofErr w:type="spellEnd"/>
            <w:r w:rsidRPr="00D43334">
              <w:rPr>
                <w:rFonts w:ascii="Verdana" w:eastAsia="Times New Roman" w:hAnsi="Verdana" w:cs="Arial"/>
                <w:color w:val="000000"/>
                <w:sz w:val="15"/>
                <w:szCs w:val="15"/>
                <w:bdr w:val="none" w:sz="0" w:space="0" w:color="auto" w:frame="1"/>
                <w:lang w:eastAsia="pt-BR"/>
              </w:rPr>
              <w:t>, 2000.</w:t>
            </w:r>
          </w:p>
        </w:tc>
      </w:tr>
    </w:tbl>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u w:val="single"/>
          <w:bdr w:val="none" w:sz="0" w:space="0" w:color="auto" w:frame="1"/>
          <w:lang w:eastAsia="pt-BR"/>
        </w:rPr>
        <w:t>Pedúnculos cerebrais</w:t>
      </w:r>
      <w:r w:rsidRPr="00D43334">
        <w:rPr>
          <w:rFonts w:ascii="Arial" w:eastAsia="Times New Roman" w:hAnsi="Arial" w:cs="Arial"/>
          <w:color w:val="000000"/>
          <w:sz w:val="18"/>
          <w:szCs w:val="18"/>
          <w:lang w:eastAsia="pt-BR"/>
        </w:rPr>
        <w:t xml:space="preserve">: vistos ventralmente, os pedúnculos cerebrais aparecem com dois grandes feixes de fibras que surgem na borda superior da ponte e divergem cranialmente para penetrar profundamente no cérebro. </w:t>
      </w:r>
      <w:proofErr w:type="gramStart"/>
      <w:r w:rsidRPr="00D43334">
        <w:rPr>
          <w:rFonts w:ascii="Arial" w:eastAsia="Times New Roman" w:hAnsi="Arial" w:cs="Arial"/>
          <w:color w:val="000000"/>
          <w:sz w:val="18"/>
          <w:szCs w:val="18"/>
          <w:lang w:eastAsia="pt-BR"/>
        </w:rPr>
        <w:t>Delimitam</w:t>
      </w:r>
      <w:proofErr w:type="gramEnd"/>
      <w:r w:rsidRPr="00D43334">
        <w:rPr>
          <w:rFonts w:ascii="Arial" w:eastAsia="Times New Roman" w:hAnsi="Arial" w:cs="Arial"/>
          <w:color w:val="000000"/>
          <w:sz w:val="18"/>
          <w:szCs w:val="18"/>
          <w:lang w:eastAsia="pt-BR"/>
        </w:rPr>
        <w:t xml:space="preserve"> assim uma profunda depressão triangular, a fossa interpeduncular, limitada anteriormente por duas eminências pertencentes ao diencéfalo, os corpos mamilares. O fundo da fossa interpeduncular apresenta pequenos orifícios para a passagem de vasos. Denomina-se substância perfurada posterior.</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u w:val="single"/>
          <w:bdr w:val="none" w:sz="0" w:space="0" w:color="auto" w:frame="1"/>
          <w:lang w:eastAsia="pt-BR"/>
        </w:rPr>
        <w:t>Núcleo Rubro</w:t>
      </w:r>
      <w:r w:rsidRPr="00D43334">
        <w:rPr>
          <w:rFonts w:ascii="Arial" w:eastAsia="Times New Roman" w:hAnsi="Arial" w:cs="Arial"/>
          <w:color w:val="000000"/>
          <w:sz w:val="18"/>
          <w:lang w:eastAsia="pt-BR"/>
        </w:rPr>
        <w:t> </w:t>
      </w:r>
      <w:r w:rsidRPr="00D43334">
        <w:rPr>
          <w:rFonts w:ascii="Arial" w:eastAsia="Times New Roman" w:hAnsi="Arial" w:cs="Arial"/>
          <w:color w:val="000000"/>
          <w:sz w:val="18"/>
          <w:szCs w:val="18"/>
          <w:lang w:eastAsia="pt-BR"/>
        </w:rPr>
        <w:t xml:space="preserve">– ocupa grande parte do </w:t>
      </w:r>
      <w:proofErr w:type="spellStart"/>
      <w:r w:rsidRPr="00D43334">
        <w:rPr>
          <w:rFonts w:ascii="Arial" w:eastAsia="Times New Roman" w:hAnsi="Arial" w:cs="Arial"/>
          <w:color w:val="000000"/>
          <w:sz w:val="18"/>
          <w:szCs w:val="18"/>
          <w:lang w:eastAsia="pt-BR"/>
        </w:rPr>
        <w:t>tegmento</w:t>
      </w:r>
      <w:proofErr w:type="spellEnd"/>
      <w:r w:rsidRPr="00D43334">
        <w:rPr>
          <w:rFonts w:ascii="Arial" w:eastAsia="Times New Roman" w:hAnsi="Arial" w:cs="Arial"/>
          <w:color w:val="000000"/>
          <w:sz w:val="18"/>
          <w:szCs w:val="18"/>
          <w:lang w:eastAsia="pt-BR"/>
        </w:rPr>
        <w:t xml:space="preserve">. É uma massa em forma de oval que se estende do limite caudal do </w:t>
      </w:r>
      <w:proofErr w:type="spellStart"/>
      <w:r w:rsidRPr="00D43334">
        <w:rPr>
          <w:rFonts w:ascii="Arial" w:eastAsia="Times New Roman" w:hAnsi="Arial" w:cs="Arial"/>
          <w:color w:val="000000"/>
          <w:sz w:val="18"/>
          <w:szCs w:val="18"/>
          <w:lang w:eastAsia="pt-BR"/>
        </w:rPr>
        <w:t>colículo</w:t>
      </w:r>
      <w:proofErr w:type="spellEnd"/>
      <w:r w:rsidRPr="00D43334">
        <w:rPr>
          <w:rFonts w:ascii="Arial" w:eastAsia="Times New Roman" w:hAnsi="Arial" w:cs="Arial"/>
          <w:color w:val="000000"/>
          <w:sz w:val="18"/>
          <w:szCs w:val="18"/>
          <w:lang w:eastAsia="pt-BR"/>
        </w:rPr>
        <w:t xml:space="preserve"> superior até a região subtalâmica. É circular numa secção transversal.</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Arial" w:eastAsia="Times New Roman" w:hAnsi="Arial" w:cs="Arial"/>
                <w:b/>
                <w:bCs/>
                <w:color w:val="000000"/>
                <w:sz w:val="18"/>
                <w:lang w:eastAsia="pt-BR"/>
              </w:rPr>
              <w:t>VISTA INFERIOR DO MESENCÉFALO</w:t>
            </w:r>
            <w:r w:rsidRPr="00D43334">
              <w:rPr>
                <w:rFonts w:ascii="Arial" w:eastAsia="Times New Roman" w:hAnsi="Arial" w:cs="Arial"/>
                <w:b/>
                <w:bCs/>
                <w:color w:val="000000"/>
                <w:sz w:val="18"/>
                <w:szCs w:val="18"/>
                <w:bdr w:val="none" w:sz="0" w:space="0" w:color="auto" w:frame="1"/>
                <w:lang w:eastAsia="pt-BR"/>
              </w:rPr>
              <w:br/>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lastRenderedPageBreak/>
              <w:t> </w:t>
            </w:r>
            <w:r>
              <w:rPr>
                <w:rFonts w:ascii="Arial" w:eastAsia="Times New Roman" w:hAnsi="Arial" w:cs="Arial"/>
                <w:noProof/>
                <w:color w:val="000000"/>
                <w:sz w:val="18"/>
                <w:szCs w:val="18"/>
                <w:lang w:eastAsia="pt-BR"/>
              </w:rPr>
              <w:drawing>
                <wp:inline distT="0" distB="0" distL="0" distR="0">
                  <wp:extent cx="5353050" cy="4105275"/>
                  <wp:effectExtent l="19050" t="0" r="0" b="0"/>
                  <wp:docPr id="35" name="Imagem 35" descr="http://www.auladeanatomia.com/upload/site_pagina/encefalo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uladeanatomia.com/upload/site_pagina/encefaloinferior.jpg"/>
                          <pic:cNvPicPr>
                            <a:picLocks noChangeAspect="1" noChangeArrowheads="1"/>
                          </pic:cNvPicPr>
                        </pic:nvPicPr>
                        <pic:blipFill>
                          <a:blip r:embed="rId27" cstate="print"/>
                          <a:srcRect/>
                          <a:stretch>
                            <a:fillRect/>
                          </a:stretch>
                        </pic:blipFill>
                        <pic:spPr bwMode="auto">
                          <a:xfrm>
                            <a:off x="0" y="0"/>
                            <a:ext cx="5353050" cy="4105275"/>
                          </a:xfrm>
                          <a:prstGeom prst="rect">
                            <a:avLst/>
                          </a:prstGeom>
                          <a:noFill/>
                          <a:ln w="9525">
                            <a:noFill/>
                            <a:miter lim="800000"/>
                            <a:headEnd/>
                            <a:tailEnd/>
                          </a:ln>
                        </pic:spPr>
                      </pic:pic>
                    </a:graphicData>
                  </a:graphic>
                </wp:inline>
              </w:drawing>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D43334">
              <w:rPr>
                <w:rFonts w:ascii="Verdana" w:eastAsia="Times New Roman" w:hAnsi="Verdana" w:cs="Arial"/>
                <w:color w:val="000000"/>
                <w:sz w:val="15"/>
                <w:szCs w:val="15"/>
                <w:bdr w:val="none" w:sz="0" w:space="0" w:color="auto" w:frame="1"/>
                <w:lang w:eastAsia="pt-BR"/>
              </w:rPr>
              <w:t>Artmed</w:t>
            </w:r>
            <w:proofErr w:type="spellEnd"/>
            <w:r w:rsidRPr="00D43334">
              <w:rPr>
                <w:rFonts w:ascii="Verdana" w:eastAsia="Times New Roman" w:hAnsi="Verdana" w:cs="Arial"/>
                <w:color w:val="000000"/>
                <w:sz w:val="15"/>
                <w:szCs w:val="15"/>
                <w:bdr w:val="none" w:sz="0" w:space="0" w:color="auto" w:frame="1"/>
                <w:lang w:eastAsia="pt-BR"/>
              </w:rPr>
              <w:t>, 2000.</w:t>
            </w:r>
          </w:p>
        </w:tc>
      </w:tr>
    </w:tbl>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b/>
          <w:bCs/>
          <w:color w:val="000000"/>
          <w:sz w:val="18"/>
          <w:u w:val="single"/>
          <w:lang w:eastAsia="pt-BR"/>
        </w:rPr>
        <w:t>Núcleos do Mesencéfalo</w:t>
      </w:r>
      <w:r w:rsidRPr="00D43334">
        <w:rPr>
          <w:rFonts w:ascii="Arial" w:eastAsia="Times New Roman" w:hAnsi="Arial" w:cs="Arial"/>
          <w:color w:val="000000"/>
          <w:sz w:val="18"/>
          <w:szCs w:val="18"/>
          <w:lang w:eastAsia="pt-BR"/>
        </w:rPr>
        <w:t>:</w:t>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6" name="Imagem 36"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uladeanatomia.com/upload/site_pagina/bb.gif"/>
                    <pic:cNvPicPr>
                      <a:picLocks noChangeAspect="1" noChangeArrowheads="1"/>
                    </pic:cNvPicPr>
                  </pic:nvPicPr>
                  <pic:blipFill>
                    <a:blip r:embed="rId18"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43334">
        <w:rPr>
          <w:rFonts w:ascii="Arial" w:eastAsia="Times New Roman" w:hAnsi="Arial" w:cs="Arial"/>
          <w:color w:val="000000"/>
          <w:sz w:val="18"/>
          <w:szCs w:val="18"/>
          <w:lang w:eastAsia="pt-BR"/>
        </w:rPr>
        <w:t xml:space="preserve"> Núcleo da raiz </w:t>
      </w:r>
      <w:proofErr w:type="spellStart"/>
      <w:r w:rsidRPr="00D43334">
        <w:rPr>
          <w:rFonts w:ascii="Arial" w:eastAsia="Times New Roman" w:hAnsi="Arial" w:cs="Arial"/>
          <w:color w:val="000000"/>
          <w:sz w:val="18"/>
          <w:szCs w:val="18"/>
          <w:lang w:eastAsia="pt-BR"/>
        </w:rPr>
        <w:t>mesencefálica</w:t>
      </w:r>
      <w:proofErr w:type="spellEnd"/>
      <w:r w:rsidRPr="00D43334">
        <w:rPr>
          <w:rFonts w:ascii="Arial" w:eastAsia="Times New Roman" w:hAnsi="Arial" w:cs="Arial"/>
          <w:color w:val="000000"/>
          <w:sz w:val="18"/>
          <w:szCs w:val="18"/>
          <w:lang w:eastAsia="pt-BR"/>
        </w:rPr>
        <w:t xml:space="preserve"> do nervo trigêmeo (V par craniano) – forma uma região dispersa na porção lateral da substância cinzenta central que circunda o aqueduto.</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7" name="Imagem 37"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uladeanatomia.com/upload/site_pagina/bb.gif"/>
                    <pic:cNvPicPr>
                      <a:picLocks noChangeAspect="1" noChangeArrowheads="1"/>
                    </pic:cNvPicPr>
                  </pic:nvPicPr>
                  <pic:blipFill>
                    <a:blip r:embed="rId18"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43334">
        <w:rPr>
          <w:rFonts w:ascii="Arial" w:eastAsia="Times New Roman" w:hAnsi="Arial" w:cs="Arial"/>
          <w:color w:val="000000"/>
          <w:sz w:val="18"/>
          <w:szCs w:val="18"/>
          <w:lang w:eastAsia="pt-BR"/>
        </w:rPr>
        <w:t xml:space="preserve"> Núcleo do nervo troclear (IV par craniano) – está ao nível do </w:t>
      </w:r>
      <w:proofErr w:type="spellStart"/>
      <w:r w:rsidRPr="00D43334">
        <w:rPr>
          <w:rFonts w:ascii="Arial" w:eastAsia="Times New Roman" w:hAnsi="Arial" w:cs="Arial"/>
          <w:color w:val="000000"/>
          <w:sz w:val="18"/>
          <w:szCs w:val="18"/>
          <w:lang w:eastAsia="pt-BR"/>
        </w:rPr>
        <w:t>colículo</w:t>
      </w:r>
      <w:proofErr w:type="spellEnd"/>
      <w:r w:rsidRPr="00D43334">
        <w:rPr>
          <w:rFonts w:ascii="Arial" w:eastAsia="Times New Roman" w:hAnsi="Arial" w:cs="Arial"/>
          <w:color w:val="000000"/>
          <w:sz w:val="18"/>
          <w:szCs w:val="18"/>
          <w:lang w:eastAsia="pt-BR"/>
        </w:rPr>
        <w:t xml:space="preserve"> inferior.</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8" name="Imagem 38"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uladeanatomia.com/upload/site_pagina/bb.gif"/>
                    <pic:cNvPicPr>
                      <a:picLocks noChangeAspect="1" noChangeArrowheads="1"/>
                    </pic:cNvPicPr>
                  </pic:nvPicPr>
                  <pic:blipFill>
                    <a:blip r:embed="rId18"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43334">
        <w:rPr>
          <w:rFonts w:ascii="Arial" w:eastAsia="Times New Roman" w:hAnsi="Arial" w:cs="Arial"/>
          <w:color w:val="000000"/>
          <w:sz w:val="18"/>
          <w:szCs w:val="18"/>
          <w:lang w:eastAsia="pt-BR"/>
        </w:rPr>
        <w:t xml:space="preserve"> Núcleo do nervo </w:t>
      </w:r>
      <w:proofErr w:type="spellStart"/>
      <w:r w:rsidRPr="00D43334">
        <w:rPr>
          <w:rFonts w:ascii="Arial" w:eastAsia="Times New Roman" w:hAnsi="Arial" w:cs="Arial"/>
          <w:color w:val="000000"/>
          <w:sz w:val="18"/>
          <w:szCs w:val="18"/>
          <w:lang w:eastAsia="pt-BR"/>
        </w:rPr>
        <w:t>oculomotor</w:t>
      </w:r>
      <w:proofErr w:type="spellEnd"/>
      <w:r w:rsidRPr="00D43334">
        <w:rPr>
          <w:rFonts w:ascii="Arial" w:eastAsia="Times New Roman" w:hAnsi="Arial" w:cs="Arial"/>
          <w:color w:val="000000"/>
          <w:sz w:val="18"/>
          <w:szCs w:val="18"/>
          <w:lang w:eastAsia="pt-BR"/>
        </w:rPr>
        <w:t xml:space="preserve"> (III par craniano) – aparece numa secção transversal. Estende-se até o </w:t>
      </w:r>
      <w:proofErr w:type="spellStart"/>
      <w:r w:rsidRPr="00D43334">
        <w:rPr>
          <w:rFonts w:ascii="Arial" w:eastAsia="Times New Roman" w:hAnsi="Arial" w:cs="Arial"/>
          <w:color w:val="000000"/>
          <w:sz w:val="18"/>
          <w:szCs w:val="18"/>
          <w:lang w:eastAsia="pt-BR"/>
        </w:rPr>
        <w:t>colículo</w:t>
      </w:r>
      <w:proofErr w:type="spellEnd"/>
      <w:r w:rsidRPr="00D43334">
        <w:rPr>
          <w:rFonts w:ascii="Arial" w:eastAsia="Times New Roman" w:hAnsi="Arial" w:cs="Arial"/>
          <w:color w:val="000000"/>
          <w:sz w:val="18"/>
          <w:szCs w:val="18"/>
          <w:lang w:eastAsia="pt-BR"/>
        </w:rPr>
        <w:t xml:space="preserve"> superior.</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Arial" w:eastAsia="Times New Roman" w:hAnsi="Arial" w:cs="Arial"/>
                <w:b/>
                <w:bCs/>
                <w:color w:val="000000"/>
                <w:sz w:val="18"/>
                <w:lang w:eastAsia="pt-BR"/>
              </w:rPr>
              <w:t>MESENCÉFALO - ESQUEMA DOS NÚCLEOS - TRONCO ENCEFÁLICO - VISTA POSTERIOR</w:t>
            </w:r>
            <w:r w:rsidRPr="00D43334">
              <w:rPr>
                <w:rFonts w:ascii="Arial" w:eastAsia="Times New Roman" w:hAnsi="Arial" w:cs="Arial"/>
                <w:b/>
                <w:bCs/>
                <w:color w:val="000000"/>
                <w:sz w:val="18"/>
                <w:szCs w:val="18"/>
                <w:bdr w:val="none" w:sz="0" w:space="0" w:color="auto" w:frame="1"/>
                <w:lang w:eastAsia="pt-BR"/>
              </w:rPr>
              <w:br/>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lastRenderedPageBreak/>
              <w:t> </w:t>
            </w:r>
            <w:r>
              <w:rPr>
                <w:rFonts w:ascii="Arial" w:eastAsia="Times New Roman" w:hAnsi="Arial" w:cs="Arial"/>
                <w:noProof/>
                <w:color w:val="000000"/>
                <w:sz w:val="18"/>
                <w:szCs w:val="18"/>
                <w:lang w:eastAsia="pt-BR"/>
              </w:rPr>
              <w:drawing>
                <wp:inline distT="0" distB="0" distL="0" distR="0">
                  <wp:extent cx="5353050" cy="4076700"/>
                  <wp:effectExtent l="19050" t="0" r="0" b="0"/>
                  <wp:docPr id="39" name="Imagem 39" descr="http://www.auladeanatomia.com/upload/site_pagina/nervoscranianosesqu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uladeanatomia.com/upload/site_pagina/nervoscranianosesquema.jpg"/>
                          <pic:cNvPicPr>
                            <a:picLocks noChangeAspect="1" noChangeArrowheads="1"/>
                          </pic:cNvPicPr>
                        </pic:nvPicPr>
                        <pic:blipFill>
                          <a:blip r:embed="rId28" cstate="print"/>
                          <a:srcRect/>
                          <a:stretch>
                            <a:fillRect/>
                          </a:stretch>
                        </pic:blipFill>
                        <pic:spPr bwMode="auto">
                          <a:xfrm>
                            <a:off x="0" y="0"/>
                            <a:ext cx="5353050" cy="4076700"/>
                          </a:xfrm>
                          <a:prstGeom prst="rect">
                            <a:avLst/>
                          </a:prstGeom>
                          <a:noFill/>
                          <a:ln w="9525">
                            <a:noFill/>
                            <a:miter lim="800000"/>
                            <a:headEnd/>
                            <a:tailEnd/>
                          </a:ln>
                        </pic:spPr>
                      </pic:pic>
                    </a:graphicData>
                  </a:graphic>
                </wp:inline>
              </w:drawing>
            </w:r>
          </w:p>
        </w:tc>
      </w:tr>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D43334">
              <w:rPr>
                <w:rFonts w:ascii="Verdana" w:eastAsia="Times New Roman" w:hAnsi="Verdana" w:cs="Arial"/>
                <w:color w:val="000000"/>
                <w:sz w:val="15"/>
                <w:szCs w:val="15"/>
                <w:bdr w:val="none" w:sz="0" w:space="0" w:color="auto" w:frame="1"/>
                <w:lang w:eastAsia="pt-BR"/>
              </w:rPr>
              <w:t>Artmed</w:t>
            </w:r>
            <w:proofErr w:type="spellEnd"/>
            <w:r w:rsidRPr="00D43334">
              <w:rPr>
                <w:rFonts w:ascii="Verdana" w:eastAsia="Times New Roman" w:hAnsi="Verdana" w:cs="Arial"/>
                <w:color w:val="000000"/>
                <w:sz w:val="15"/>
                <w:szCs w:val="15"/>
                <w:bdr w:val="none" w:sz="0" w:space="0" w:color="auto" w:frame="1"/>
                <w:lang w:eastAsia="pt-BR"/>
              </w:rPr>
              <w:t>, 2000.</w:t>
            </w:r>
          </w:p>
        </w:tc>
      </w:tr>
    </w:tbl>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Revisão dos Pedúnculos Cerebelares:</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40" name="Imagem 40"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uladeanatomia.com/upload/site_pagina/bb.gif"/>
                    <pic:cNvPicPr>
                      <a:picLocks noChangeAspect="1" noChangeArrowheads="1"/>
                    </pic:cNvPicPr>
                  </pic:nvPicPr>
                  <pic:blipFill>
                    <a:blip r:embed="rId18"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43334">
        <w:rPr>
          <w:rFonts w:ascii="Arial" w:eastAsia="Times New Roman" w:hAnsi="Arial" w:cs="Arial"/>
          <w:color w:val="000000"/>
          <w:sz w:val="18"/>
          <w:szCs w:val="18"/>
          <w:lang w:eastAsia="pt-BR"/>
        </w:rPr>
        <w:t> Pedúnculo Cerebelar Inferior: tem origem no bulbo.</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41" name="Imagem 41"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uladeanatomia.com/upload/site_pagina/bb.gif"/>
                    <pic:cNvPicPr>
                      <a:picLocks noChangeAspect="1" noChangeArrowheads="1"/>
                    </pic:cNvPicPr>
                  </pic:nvPicPr>
                  <pic:blipFill>
                    <a:blip r:embed="rId18"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43334">
        <w:rPr>
          <w:rFonts w:ascii="Arial" w:eastAsia="Times New Roman" w:hAnsi="Arial" w:cs="Arial"/>
          <w:color w:val="000000"/>
          <w:sz w:val="18"/>
          <w:szCs w:val="18"/>
          <w:lang w:eastAsia="pt-BR"/>
        </w:rPr>
        <w:t> Pedúnculo Cerebelar Médio: tem origem na ponte.</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br/>
      </w:r>
    </w:p>
    <w:p w:rsidR="00D43334" w:rsidRPr="00D43334" w:rsidRDefault="00D43334" w:rsidP="00D43334">
      <w:pPr>
        <w:spacing w:after="0" w:line="210" w:lineRule="atLeast"/>
        <w:ind w:left="900"/>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42" name="Imagem 42"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uladeanatomia.com/upload/site_pagina/bb.gif"/>
                    <pic:cNvPicPr>
                      <a:picLocks noChangeAspect="1" noChangeArrowheads="1"/>
                    </pic:cNvPicPr>
                  </pic:nvPicPr>
                  <pic:blipFill>
                    <a:blip r:embed="rId18"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D43334">
        <w:rPr>
          <w:rFonts w:ascii="Arial" w:eastAsia="Times New Roman" w:hAnsi="Arial" w:cs="Arial"/>
          <w:color w:val="000000"/>
          <w:sz w:val="18"/>
          <w:szCs w:val="18"/>
          <w:lang w:eastAsia="pt-BR"/>
        </w:rPr>
        <w:t> Pedúnculo Cerebelar Superior: tem origem no mesencéfalo.</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p w:rsidR="00D43334" w:rsidRPr="00D43334" w:rsidRDefault="00D43334" w:rsidP="00D43334">
      <w:pPr>
        <w:spacing w:after="0" w:line="210" w:lineRule="atLeast"/>
        <w:ind w:left="900"/>
        <w:textAlignment w:val="baseline"/>
        <w:rPr>
          <w:rFonts w:ascii="Arial" w:eastAsia="Times New Roman" w:hAnsi="Arial" w:cs="Arial"/>
          <w:color w:val="000000"/>
          <w:sz w:val="18"/>
          <w:szCs w:val="18"/>
          <w:lang w:eastAsia="pt-BR"/>
        </w:rPr>
      </w:pPr>
    </w:p>
    <w:tbl>
      <w:tblPr>
        <w:tblW w:w="0" w:type="auto"/>
        <w:tblInd w:w="720" w:type="dxa"/>
        <w:tblCellMar>
          <w:left w:w="0" w:type="dxa"/>
          <w:right w:w="0" w:type="dxa"/>
        </w:tblCellMar>
        <w:tblLook w:val="04A0"/>
      </w:tblPr>
      <w:tblGrid>
        <w:gridCol w:w="2790"/>
        <w:gridCol w:w="353"/>
        <w:gridCol w:w="2790"/>
        <w:gridCol w:w="353"/>
        <w:gridCol w:w="2790"/>
      </w:tblGrid>
      <w:tr w:rsidR="00D43334" w:rsidRPr="00D43334" w:rsidTr="00D43334">
        <w:tc>
          <w:tcPr>
            <w:tcW w:w="0" w:type="auto"/>
            <w:tcBorders>
              <w:top w:val="single" w:sz="6" w:space="0" w:color="000000"/>
              <w:left w:val="single" w:sz="6" w:space="0" w:color="000000"/>
              <w:bottom w:val="single" w:sz="6" w:space="0" w:color="000000"/>
              <w:right w:val="single" w:sz="6" w:space="0" w:color="000000"/>
            </w:tcBorders>
            <w:shd w:val="clear" w:color="auto" w:fill="D8BFD8"/>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t>Pedúnculo Cerebelar Inferior</w:t>
            </w:r>
            <w:r w:rsidRPr="00D43334">
              <w:rPr>
                <w:rFonts w:ascii="Arial" w:eastAsia="Times New Roman" w:hAnsi="Arial" w:cs="Arial"/>
                <w:color w:val="000000"/>
                <w:sz w:val="18"/>
                <w:szCs w:val="18"/>
                <w:lang w:eastAsia="pt-BR"/>
              </w:rPr>
              <w:br/>
            </w:r>
            <w:r w:rsidRPr="00D43334">
              <w:rPr>
                <w:rFonts w:ascii="inherit" w:eastAsia="Times New Roman" w:hAnsi="inherit" w:cs="Arial"/>
                <w:b/>
                <w:bCs/>
                <w:color w:val="000000"/>
                <w:sz w:val="18"/>
                <w:lang w:eastAsia="pt-BR"/>
              </w:rPr>
              <w:t>Origem: Bulbo</w:t>
            </w:r>
          </w:p>
        </w:tc>
        <w:tc>
          <w:tcPr>
            <w:tcW w:w="0" w:type="auto"/>
            <w:tcBorders>
              <w:top w:val="single" w:sz="6" w:space="0" w:color="FFFFFF"/>
              <w:left w:val="single" w:sz="6" w:space="0" w:color="FFFFFF"/>
              <w:bottom w:val="single" w:sz="6" w:space="0" w:color="FFFFFF"/>
              <w:right w:val="single" w:sz="6" w:space="0" w:color="FFFFFF"/>
            </w:tcBorders>
            <w:shd w:val="clear" w:color="auto" w:fill="FFFFFF"/>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t> </w:t>
            </w:r>
          </w:p>
        </w:tc>
        <w:tc>
          <w:tcPr>
            <w:tcW w:w="0" w:type="auto"/>
            <w:tcBorders>
              <w:top w:val="single" w:sz="6" w:space="0" w:color="000000"/>
              <w:left w:val="single" w:sz="6" w:space="0" w:color="000000"/>
              <w:bottom w:val="single" w:sz="6" w:space="0" w:color="000000"/>
              <w:right w:val="single" w:sz="6" w:space="0" w:color="000000"/>
            </w:tcBorders>
            <w:shd w:val="clear" w:color="auto" w:fill="D8BFD8"/>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t>Pedúnculo Cerebelar Médio</w:t>
            </w:r>
            <w:r w:rsidRPr="00D43334">
              <w:rPr>
                <w:rFonts w:ascii="Arial" w:eastAsia="Times New Roman" w:hAnsi="Arial" w:cs="Arial"/>
                <w:color w:val="000000"/>
                <w:sz w:val="18"/>
                <w:szCs w:val="18"/>
                <w:lang w:eastAsia="pt-BR"/>
              </w:rPr>
              <w:br/>
            </w:r>
            <w:r w:rsidRPr="00D43334">
              <w:rPr>
                <w:rFonts w:ascii="inherit" w:eastAsia="Times New Roman" w:hAnsi="inherit" w:cs="Arial"/>
                <w:b/>
                <w:bCs/>
                <w:color w:val="000000"/>
                <w:sz w:val="18"/>
                <w:lang w:eastAsia="pt-BR"/>
              </w:rPr>
              <w:t>Origem: Ponte</w:t>
            </w:r>
          </w:p>
        </w:tc>
        <w:tc>
          <w:tcPr>
            <w:tcW w:w="0" w:type="auto"/>
            <w:tcBorders>
              <w:top w:val="single" w:sz="6" w:space="0" w:color="FFFFFF"/>
              <w:left w:val="single" w:sz="6" w:space="0" w:color="FFFFFF"/>
              <w:bottom w:val="single" w:sz="6" w:space="0" w:color="FFFFFF"/>
              <w:right w:val="single" w:sz="6" w:space="0" w:color="FFFFFF"/>
            </w:tcBorders>
            <w:shd w:val="clear" w:color="auto" w:fill="FFFFFF"/>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t> </w:t>
            </w:r>
          </w:p>
        </w:tc>
        <w:tc>
          <w:tcPr>
            <w:tcW w:w="0" w:type="auto"/>
            <w:tcBorders>
              <w:top w:val="single" w:sz="6" w:space="0" w:color="000000"/>
              <w:left w:val="single" w:sz="6" w:space="0" w:color="000000"/>
              <w:bottom w:val="single" w:sz="6" w:space="0" w:color="000000"/>
              <w:right w:val="single" w:sz="6" w:space="0" w:color="000000"/>
            </w:tcBorders>
            <w:shd w:val="clear" w:color="auto" w:fill="D8BFD8"/>
            <w:vAlign w:val="bottom"/>
            <w:hideMark/>
          </w:tcPr>
          <w:p w:rsidR="00D43334" w:rsidRPr="00D43334" w:rsidRDefault="00D43334" w:rsidP="00D43334">
            <w:pPr>
              <w:spacing w:after="0" w:line="210" w:lineRule="atLeast"/>
              <w:jc w:val="center"/>
              <w:rPr>
                <w:rFonts w:ascii="Arial" w:eastAsia="Times New Roman" w:hAnsi="Arial" w:cs="Arial"/>
                <w:color w:val="000000"/>
                <w:sz w:val="18"/>
                <w:szCs w:val="18"/>
                <w:lang w:eastAsia="pt-BR"/>
              </w:rPr>
            </w:pPr>
            <w:r w:rsidRPr="00D43334">
              <w:rPr>
                <w:rFonts w:ascii="inherit" w:eastAsia="Times New Roman" w:hAnsi="inherit" w:cs="Arial"/>
                <w:b/>
                <w:bCs/>
                <w:color w:val="000000"/>
                <w:sz w:val="18"/>
                <w:lang w:eastAsia="pt-BR"/>
              </w:rPr>
              <w:t>Pedúnculo Cerebelar Superior</w:t>
            </w:r>
            <w:r w:rsidRPr="00D43334">
              <w:rPr>
                <w:rFonts w:ascii="Arial" w:eastAsia="Times New Roman" w:hAnsi="Arial" w:cs="Arial"/>
                <w:color w:val="000000"/>
                <w:sz w:val="18"/>
                <w:szCs w:val="18"/>
                <w:lang w:eastAsia="pt-BR"/>
              </w:rPr>
              <w:br/>
            </w:r>
            <w:r w:rsidRPr="00D43334">
              <w:rPr>
                <w:rFonts w:ascii="inherit" w:eastAsia="Times New Roman" w:hAnsi="inherit" w:cs="Arial"/>
                <w:b/>
                <w:bCs/>
                <w:color w:val="000000"/>
                <w:sz w:val="18"/>
                <w:lang w:eastAsia="pt-BR"/>
              </w:rPr>
              <w:t>Origem: Mesencéfalo</w:t>
            </w:r>
          </w:p>
        </w:tc>
      </w:tr>
      <w:tr w:rsidR="00D43334" w:rsidRPr="00D43334" w:rsidTr="00D43334">
        <w:trPr>
          <w:trHeight w:val="525"/>
        </w:trPr>
        <w:tc>
          <w:tcPr>
            <w:tcW w:w="0" w:type="auto"/>
            <w:tcBorders>
              <w:top w:val="single" w:sz="6" w:space="0" w:color="000000"/>
              <w:left w:val="single" w:sz="6" w:space="0" w:color="000000"/>
              <w:bottom w:val="single" w:sz="6" w:space="0" w:color="000000"/>
              <w:right w:val="single" w:sz="6" w:space="0" w:color="000000"/>
            </w:tcBorders>
            <w:shd w:val="clear" w:color="auto" w:fill="000000"/>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333333"/>
                <w:sz w:val="17"/>
                <w:szCs w:val="17"/>
                <w:bdr w:val="none" w:sz="0" w:space="0" w:color="auto" w:frame="1"/>
                <w:lang w:eastAsia="pt-BR"/>
              </w:rPr>
              <w:drawing>
                <wp:inline distT="0" distB="0" distL="0" distR="0">
                  <wp:extent cx="1809750" cy="1057275"/>
                  <wp:effectExtent l="19050" t="0" r="0" b="0"/>
                  <wp:docPr id="43" name="Imagem 43" descr="http://www.auladeanatomia.com/upload/site_pagina/pedinferior.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uladeanatomia.com/upload/site_pagina/pedinferior.jpg">
                            <a:hlinkClick r:id="rId29" tgtFrame="&quot;_blank&quot;"/>
                          </pic:cNvPr>
                          <pic:cNvPicPr>
                            <a:picLocks noChangeAspect="1" noChangeArrowheads="1"/>
                          </pic:cNvPicPr>
                        </pic:nvPicPr>
                        <pic:blipFill>
                          <a:blip r:embed="rId30" cstate="print"/>
                          <a:srcRect/>
                          <a:stretch>
                            <a:fillRect/>
                          </a:stretch>
                        </pic:blipFill>
                        <pic:spPr bwMode="auto">
                          <a:xfrm>
                            <a:off x="0" y="0"/>
                            <a:ext cx="1809750" cy="1057275"/>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333333"/>
                <w:sz w:val="17"/>
                <w:szCs w:val="17"/>
                <w:bdr w:val="none" w:sz="0" w:space="0" w:color="auto" w:frame="1"/>
                <w:lang w:eastAsia="pt-BR"/>
              </w:rPr>
              <w:drawing>
                <wp:inline distT="0" distB="0" distL="0" distR="0">
                  <wp:extent cx="1809750" cy="1066800"/>
                  <wp:effectExtent l="19050" t="0" r="0" b="0"/>
                  <wp:docPr id="44" name="Imagem 44" descr="http://www.auladeanatomia.com/upload/site_pagina/pedmedio.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uladeanatomia.com/upload/site_pagina/pedmedio.jpg">
                            <a:hlinkClick r:id="rId31" tgtFrame="&quot;_blank&quot;"/>
                          </pic:cNvPr>
                          <pic:cNvPicPr>
                            <a:picLocks noChangeAspect="1" noChangeArrowheads="1"/>
                          </pic:cNvPicPr>
                        </pic:nvPicPr>
                        <pic:blipFill>
                          <a:blip r:embed="rId32" cstate="print"/>
                          <a:srcRect/>
                          <a:stretch>
                            <a:fillRect/>
                          </a:stretch>
                        </pic:blipFill>
                        <pic:spPr bwMode="auto">
                          <a:xfrm>
                            <a:off x="0" y="0"/>
                            <a:ext cx="1809750" cy="1066800"/>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shd w:val="clear" w:color="auto" w:fill="auto"/>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sidRPr="00D43334">
              <w:rPr>
                <w:rFonts w:ascii="Arial" w:eastAsia="Times New Roman" w:hAnsi="Arial" w:cs="Arial"/>
                <w:color w:val="000000"/>
                <w:sz w:val="18"/>
                <w:szCs w:val="18"/>
                <w:lang w:eastAsia="pt-BR"/>
              </w:rPr>
              <w:t>       </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bottom"/>
            <w:hideMark/>
          </w:tcPr>
          <w:p w:rsidR="00D43334" w:rsidRPr="00D43334" w:rsidRDefault="00D43334" w:rsidP="00D43334">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333333"/>
                <w:sz w:val="17"/>
                <w:szCs w:val="17"/>
                <w:bdr w:val="none" w:sz="0" w:space="0" w:color="auto" w:frame="1"/>
                <w:lang w:eastAsia="pt-BR"/>
              </w:rPr>
              <w:drawing>
                <wp:inline distT="0" distB="0" distL="0" distR="0">
                  <wp:extent cx="1809750" cy="1076325"/>
                  <wp:effectExtent l="19050" t="0" r="0" b="0"/>
                  <wp:docPr id="45" name="Imagem 45" descr="http://www.auladeanatomia.com/upload/site_pagina/pedsuperior.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uladeanatomia.com/upload/site_pagina/pedsuperior.jpg">
                            <a:hlinkClick r:id="rId33" tgtFrame="&quot;_blank&quot;"/>
                          </pic:cNvPr>
                          <pic:cNvPicPr>
                            <a:picLocks noChangeAspect="1" noChangeArrowheads="1"/>
                          </pic:cNvPicPr>
                        </pic:nvPicPr>
                        <pic:blipFill>
                          <a:blip r:embed="rId34" cstate="print"/>
                          <a:srcRect/>
                          <a:stretch>
                            <a:fillRect/>
                          </a:stretch>
                        </pic:blipFill>
                        <pic:spPr bwMode="auto">
                          <a:xfrm>
                            <a:off x="0" y="0"/>
                            <a:ext cx="1809750" cy="1076325"/>
                          </a:xfrm>
                          <a:prstGeom prst="rect">
                            <a:avLst/>
                          </a:prstGeom>
                          <a:noFill/>
                          <a:ln w="9525">
                            <a:noFill/>
                            <a:miter lim="800000"/>
                            <a:headEnd/>
                            <a:tailEnd/>
                          </a:ln>
                        </pic:spPr>
                      </pic:pic>
                    </a:graphicData>
                  </a:graphic>
                </wp:inline>
              </w:drawing>
            </w:r>
          </w:p>
        </w:tc>
      </w:tr>
    </w:tbl>
    <w:p w:rsidR="00BE6907" w:rsidRDefault="00BE6907" w:rsidP="00D43334">
      <w:pPr>
        <w:ind w:right="-1"/>
      </w:pPr>
    </w:p>
    <w:p w:rsidR="00D43334" w:rsidRDefault="00D43334" w:rsidP="00D43334">
      <w:pPr>
        <w:ind w:right="-1"/>
      </w:pPr>
    </w:p>
    <w:sectPr w:rsidR="00D43334" w:rsidSect="00D43334">
      <w:pgSz w:w="11906" w:h="16838"/>
      <w:pgMar w:top="1417" w:right="1133" w:bottom="141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43334"/>
    <w:rsid w:val="00BE6907"/>
    <w:rsid w:val="00D4333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907"/>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D4333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43334"/>
    <w:rPr>
      <w:b/>
      <w:bCs/>
    </w:rPr>
  </w:style>
  <w:style w:type="character" w:customStyle="1" w:styleId="apple-converted-space">
    <w:name w:val="apple-converted-space"/>
    <w:basedOn w:val="Fontepargpadro"/>
    <w:rsid w:val="00D43334"/>
  </w:style>
  <w:style w:type="paragraph" w:styleId="Textodebalo">
    <w:name w:val="Balloon Text"/>
    <w:basedOn w:val="Normal"/>
    <w:link w:val="TextodebaloChar"/>
    <w:uiPriority w:val="99"/>
    <w:semiHidden/>
    <w:unhideWhenUsed/>
    <w:rsid w:val="00D433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433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145196">
      <w:bodyDiv w:val="1"/>
      <w:marLeft w:val="0"/>
      <w:marRight w:val="0"/>
      <w:marTop w:val="0"/>
      <w:marBottom w:val="0"/>
      <w:divBdr>
        <w:top w:val="none" w:sz="0" w:space="0" w:color="auto"/>
        <w:left w:val="none" w:sz="0" w:space="0" w:color="auto"/>
        <w:bottom w:val="none" w:sz="0" w:space="0" w:color="auto"/>
        <w:right w:val="none" w:sz="0" w:space="0" w:color="auto"/>
      </w:divBdr>
      <w:divsChild>
        <w:div w:id="1947617129">
          <w:marLeft w:val="0"/>
          <w:marRight w:val="0"/>
          <w:marTop w:val="0"/>
          <w:marBottom w:val="0"/>
          <w:divBdr>
            <w:top w:val="none" w:sz="0" w:space="0" w:color="auto"/>
            <w:left w:val="none" w:sz="0" w:space="0" w:color="auto"/>
            <w:bottom w:val="none" w:sz="0" w:space="0" w:color="auto"/>
            <w:right w:val="none" w:sz="0" w:space="0" w:color="auto"/>
          </w:divBdr>
        </w:div>
        <w:div w:id="518660008">
          <w:marLeft w:val="18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gif"/><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28.jpeg"/><Relationship Id="rId7" Type="http://schemas.openxmlformats.org/officeDocument/2006/relationships/image" Target="media/image4.gif"/><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www.auladeanatomia.com/site/pedsuperior.jpg"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hyperlink" Target="http://www.auladeanatomia.com/site/pedinferior.jpg" TargetMode="Externa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7.jpeg"/><Relationship Id="rId5" Type="http://schemas.openxmlformats.org/officeDocument/2006/relationships/image" Target="media/image2.gif"/><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www.auladeanatomia.com/site/pedmedio.jpg"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2392</Words>
  <Characters>12921</Characters>
  <Application>Microsoft Office Word</Application>
  <DocSecurity>0</DocSecurity>
  <Lines>107</Lines>
  <Paragraphs>30</Paragraphs>
  <ScaleCrop>false</ScaleCrop>
  <Company/>
  <LinksUpToDate>false</LinksUpToDate>
  <CharactersWithSpaces>15283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Jorge</cp:lastModifiedBy>
  <cp:revision>2</cp:revision>
  <dcterms:created xsi:type="dcterms:W3CDTF">2013-03-27T12:53:00Z</dcterms:created>
  <dcterms:modified xsi:type="dcterms:W3CDTF">2013-03-27T12:56:00Z</dcterms:modified>
</cp:coreProperties>
</file>